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color w:val="000000"/>
          <w:spacing w:val="2"/>
          <w:w w:val="111"/>
          <w:sz w:val="28"/>
          <w:szCs w:val="28"/>
        </w:rPr>
      </w:pPr>
      <w:r w:rsidRPr="0008724C">
        <w:rPr>
          <w:rFonts w:ascii="Times New Roman" w:hAnsi="Times New Roman" w:cs="Times New Roman"/>
          <w:b/>
          <w:color w:val="000000"/>
          <w:spacing w:val="2"/>
          <w:w w:val="111"/>
          <w:sz w:val="28"/>
          <w:szCs w:val="28"/>
        </w:rPr>
        <w:t>Лекция 1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2"/>
          <w:w w:val="111"/>
          <w:sz w:val="28"/>
          <w:szCs w:val="28"/>
        </w:rPr>
      </w:pPr>
      <w:r w:rsidRPr="0008724C">
        <w:rPr>
          <w:rFonts w:ascii="Times New Roman" w:hAnsi="Times New Roman" w:cs="Times New Roman"/>
          <w:b/>
          <w:color w:val="000000"/>
          <w:spacing w:val="2"/>
          <w:w w:val="111"/>
          <w:sz w:val="28"/>
          <w:szCs w:val="28"/>
        </w:rPr>
        <w:t>Тема: Биологические основы паразитологии. Основные трематодозы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64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348FC" w:rsidRPr="001D5644" w:rsidRDefault="00D8560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Предмет, з</w:t>
      </w:r>
      <w:r w:rsidRPr="001D5644">
        <w:rPr>
          <w:rFonts w:ascii="Times New Roman" w:hAnsi="Times New Roman" w:cs="Times New Roman"/>
          <w:sz w:val="28"/>
          <w:szCs w:val="28"/>
        </w:rPr>
        <w:t>начение</w:t>
      </w:r>
      <w:r>
        <w:rPr>
          <w:rFonts w:ascii="Times New Roman" w:hAnsi="Times New Roman" w:cs="Times New Roman"/>
          <w:sz w:val="28"/>
          <w:szCs w:val="28"/>
        </w:rPr>
        <w:t xml:space="preserve">, цель и задачи </w:t>
      </w:r>
      <w:r w:rsidRPr="001D5644">
        <w:rPr>
          <w:rFonts w:ascii="Times New Roman" w:hAnsi="Times New Roman" w:cs="Times New Roman"/>
          <w:sz w:val="28"/>
          <w:szCs w:val="28"/>
        </w:rPr>
        <w:t xml:space="preserve">паразитологии </w:t>
      </w:r>
    </w:p>
    <w:p w:rsidR="00D8560C" w:rsidRPr="001D5644" w:rsidRDefault="008348FC" w:rsidP="00D8560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44">
        <w:rPr>
          <w:rFonts w:ascii="Times New Roman" w:hAnsi="Times New Roman" w:cs="Times New Roman"/>
          <w:sz w:val="28"/>
          <w:szCs w:val="28"/>
        </w:rPr>
        <w:t xml:space="preserve">2 </w:t>
      </w:r>
      <w:r w:rsidR="00D8560C" w:rsidRPr="001D5644">
        <w:rPr>
          <w:rFonts w:ascii="Times New Roman" w:hAnsi="Times New Roman" w:cs="Times New Roman"/>
          <w:sz w:val="28"/>
          <w:szCs w:val="28"/>
        </w:rPr>
        <w:t>Типы взаимоотношений в природе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44">
        <w:rPr>
          <w:rFonts w:ascii="Times New Roman" w:hAnsi="Times New Roman" w:cs="Times New Roman"/>
          <w:sz w:val="28"/>
          <w:szCs w:val="28"/>
        </w:rPr>
        <w:t xml:space="preserve">3  Формы (виды) паразитизма 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44">
        <w:rPr>
          <w:rFonts w:ascii="Times New Roman" w:hAnsi="Times New Roman" w:cs="Times New Roman"/>
          <w:sz w:val="28"/>
          <w:szCs w:val="28"/>
        </w:rPr>
        <w:t xml:space="preserve">1 </w:t>
      </w:r>
      <w:r w:rsidRPr="00D8560C">
        <w:rPr>
          <w:rFonts w:ascii="Times New Roman" w:hAnsi="Times New Roman" w:cs="Times New Roman"/>
          <w:b/>
          <w:sz w:val="28"/>
          <w:szCs w:val="28"/>
        </w:rPr>
        <w:t>Паразитология</w:t>
      </w:r>
      <w:r w:rsidRPr="001D5644">
        <w:rPr>
          <w:rFonts w:ascii="Times New Roman" w:hAnsi="Times New Roman" w:cs="Times New Roman"/>
          <w:sz w:val="28"/>
          <w:szCs w:val="28"/>
        </w:rPr>
        <w:t xml:space="preserve"> (от греч.</w:t>
      </w:r>
      <w:r w:rsidRPr="001D5644">
        <w:rPr>
          <w:rFonts w:ascii="Times New Roman" w:hAnsi="Times New Roman" w:cs="Times New Roman"/>
          <w:sz w:val="28"/>
          <w:szCs w:val="28"/>
          <w:lang w:val="en-US"/>
        </w:rPr>
        <w:t>parasitos</w:t>
      </w:r>
      <w:r w:rsidRPr="001D5644">
        <w:rPr>
          <w:rFonts w:ascii="Times New Roman" w:hAnsi="Times New Roman" w:cs="Times New Roman"/>
          <w:sz w:val="28"/>
          <w:szCs w:val="28"/>
        </w:rPr>
        <w:t xml:space="preserve"> – нахлебник, тунеядец, </w:t>
      </w:r>
      <w:r w:rsidRPr="001D5644">
        <w:rPr>
          <w:rFonts w:ascii="Times New Roman" w:hAnsi="Times New Roman" w:cs="Times New Roman"/>
          <w:sz w:val="28"/>
          <w:szCs w:val="28"/>
          <w:lang w:val="en-US"/>
        </w:rPr>
        <w:t>logos</w:t>
      </w:r>
      <w:r w:rsidRPr="001D5644">
        <w:rPr>
          <w:rFonts w:ascii="Times New Roman" w:hAnsi="Times New Roman" w:cs="Times New Roman"/>
          <w:sz w:val="28"/>
          <w:szCs w:val="28"/>
        </w:rPr>
        <w:t xml:space="preserve"> - наука) – комплексная биологическая наука, изучающая систематику, морфологию, биологию различных паразитических организмов; взаимоотношения между паразитом и хозяином; болезни, вызываемые паразитом у животных, человека и растений; методы борьбы с паразитическими организмами. 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60C">
        <w:rPr>
          <w:rFonts w:ascii="Times New Roman" w:hAnsi="Times New Roman" w:cs="Times New Roman"/>
          <w:b/>
          <w:sz w:val="28"/>
          <w:szCs w:val="28"/>
        </w:rPr>
        <w:t>Различают:</w:t>
      </w:r>
      <w:r w:rsidRPr="001D5644">
        <w:rPr>
          <w:rFonts w:ascii="Times New Roman" w:hAnsi="Times New Roman" w:cs="Times New Roman"/>
          <w:sz w:val="28"/>
          <w:szCs w:val="28"/>
        </w:rPr>
        <w:t xml:space="preserve"> общую, медицинскую, агрономическую и ветеринарную паразитологию. </w:t>
      </w:r>
      <w:r w:rsidRPr="00707FA6">
        <w:rPr>
          <w:rFonts w:ascii="Times New Roman" w:hAnsi="Times New Roman" w:cs="Times New Roman"/>
          <w:b/>
          <w:sz w:val="28"/>
          <w:szCs w:val="28"/>
        </w:rPr>
        <w:t xml:space="preserve">Общая </w:t>
      </w:r>
      <w:r w:rsidRPr="001D5644">
        <w:rPr>
          <w:rFonts w:ascii="Times New Roman" w:hAnsi="Times New Roman" w:cs="Times New Roman"/>
          <w:sz w:val="28"/>
          <w:szCs w:val="28"/>
        </w:rPr>
        <w:t xml:space="preserve">паразитология изучает теоретические основы паразитологии, взаимоотношения живых существ, систематику паразитических организмов, патогенез при паразитарных (инвазионных) болезнях, принципы лечебно-профилактических мероприятий и др. 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FA6">
        <w:rPr>
          <w:rFonts w:ascii="Times New Roman" w:hAnsi="Times New Roman" w:cs="Times New Roman"/>
          <w:b/>
          <w:sz w:val="28"/>
          <w:szCs w:val="28"/>
        </w:rPr>
        <w:t>Медицинская</w:t>
      </w:r>
      <w:r w:rsidRPr="001D5644">
        <w:rPr>
          <w:rFonts w:ascii="Times New Roman" w:hAnsi="Times New Roman" w:cs="Times New Roman"/>
          <w:sz w:val="28"/>
          <w:szCs w:val="28"/>
        </w:rPr>
        <w:t xml:space="preserve"> паразитология изучает те организмы, которые вызывают заболевания у людей.</w:t>
      </w:r>
    </w:p>
    <w:p w:rsidR="008348FC" w:rsidRPr="001D5644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FA6">
        <w:rPr>
          <w:rFonts w:ascii="Times New Roman" w:hAnsi="Times New Roman" w:cs="Times New Roman"/>
          <w:b/>
          <w:sz w:val="28"/>
          <w:szCs w:val="28"/>
        </w:rPr>
        <w:t>Агрономическая</w:t>
      </w:r>
      <w:r w:rsidRPr="001D5644">
        <w:rPr>
          <w:rFonts w:ascii="Times New Roman" w:hAnsi="Times New Roman" w:cs="Times New Roman"/>
          <w:sz w:val="28"/>
          <w:szCs w:val="28"/>
        </w:rPr>
        <w:t xml:space="preserve"> паразитология исследует паразитических гельминтов, простейших и членистоногих культурных растений и разрабатывает меры борьбы с ними.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FA6">
        <w:rPr>
          <w:rFonts w:ascii="Times New Roman" w:hAnsi="Times New Roman" w:cs="Times New Roman"/>
          <w:b/>
          <w:sz w:val="28"/>
          <w:szCs w:val="28"/>
        </w:rPr>
        <w:t xml:space="preserve">Ветеринарная </w:t>
      </w:r>
      <w:r w:rsidRPr="001D5644">
        <w:rPr>
          <w:rFonts w:ascii="Times New Roman" w:hAnsi="Times New Roman" w:cs="Times New Roman"/>
          <w:sz w:val="28"/>
          <w:szCs w:val="28"/>
        </w:rPr>
        <w:t xml:space="preserve">паразитология изучает паразитические организмы и вызываемые ими заболевания у домашних и промысловых животных, разрабатывает методы борьбы с этими организмами и профилактики заболеваний. Ветеринарная паразитология относится к зоопаразитологии и  вызываемых ими заболеваниях, гельминтологию – науку о низших </w:t>
      </w:r>
      <w:r w:rsidRPr="0008724C">
        <w:rPr>
          <w:rFonts w:ascii="Times New Roman" w:hAnsi="Times New Roman" w:cs="Times New Roman"/>
          <w:sz w:val="28"/>
          <w:szCs w:val="28"/>
        </w:rPr>
        <w:t xml:space="preserve">паразитических гельминтах из надтипа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Scolecida</w:t>
      </w:r>
      <w:r w:rsidRPr="0008724C">
        <w:rPr>
          <w:rFonts w:ascii="Times New Roman" w:hAnsi="Times New Roman" w:cs="Times New Roman"/>
          <w:sz w:val="28"/>
          <w:szCs w:val="28"/>
        </w:rPr>
        <w:t xml:space="preserve"> и вызываемых ими болезнях, арахнологию – науку о паразитических паукообразных и энтомологию – науку о насекомых как возбудителях заболеваний и переносчиках возбудителей инвазионных и инфекционных болезней.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Известно 1,5 млн. видов живых организмов, из которых около 6% ведут паразитический образ жизни.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Учитывая происхождение паразитических организмов академик К.И.Скрябин выделил фито-и зоопаразитологию. Паразит</w:t>
      </w:r>
      <w:r w:rsidR="00707FA6">
        <w:rPr>
          <w:rFonts w:ascii="Times New Roman" w:hAnsi="Times New Roman" w:cs="Times New Roman"/>
          <w:sz w:val="28"/>
          <w:szCs w:val="28"/>
        </w:rPr>
        <w:t>ов растительного происхождения</w:t>
      </w:r>
      <w:r w:rsidRPr="0008724C">
        <w:rPr>
          <w:rFonts w:ascii="Times New Roman" w:hAnsi="Times New Roman" w:cs="Times New Roman"/>
          <w:sz w:val="28"/>
          <w:szCs w:val="28"/>
        </w:rPr>
        <w:t xml:space="preserve"> (из числа растений выделена самостоятельная группа вирусов -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vira</w:t>
      </w:r>
      <w:r w:rsidRPr="0008724C">
        <w:rPr>
          <w:rFonts w:ascii="Times New Roman" w:hAnsi="Times New Roman" w:cs="Times New Roman"/>
          <w:sz w:val="28"/>
          <w:szCs w:val="28"/>
        </w:rPr>
        <w:t>) изучает микробиология, эпизоотология, микология и фитопатология. Болезни, вызываемые фитопаразитами, называют инфекционными, а болезни, вызываемые пар</w:t>
      </w:r>
      <w:r w:rsidR="00707FA6">
        <w:rPr>
          <w:rFonts w:ascii="Times New Roman" w:hAnsi="Times New Roman" w:cs="Times New Roman"/>
          <w:sz w:val="28"/>
          <w:szCs w:val="28"/>
        </w:rPr>
        <w:t>азитами животного происхождения</w:t>
      </w:r>
      <w:r w:rsidRPr="0008724C">
        <w:rPr>
          <w:rFonts w:ascii="Times New Roman" w:hAnsi="Times New Roman" w:cs="Times New Roman"/>
          <w:sz w:val="28"/>
          <w:szCs w:val="28"/>
        </w:rPr>
        <w:t xml:space="preserve"> - инвазионными.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Животные повсюду контактируют с различными паразитическими организмами (гельминтами, простейшими, паукообразными и насекомыми), но инвазия (заражение) наступает не всегда. Это зависит от многих факторов: специфичности паразито-хозяинных отношений, возраста животных, состояния естественной резистентности, способа инвазии, его инвазионности, вирулентности, численности и т.п.</w:t>
      </w:r>
    </w:p>
    <w:p w:rsidR="008348FC" w:rsidRPr="0008724C" w:rsidRDefault="00D8560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</w:t>
      </w:r>
      <w:r w:rsidR="008348FC"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Все живые существа (животные и растения) в природе находятся в </w:t>
      </w:r>
      <w:r w:rsidR="008348FC" w:rsidRPr="0008724C">
        <w:rPr>
          <w:rFonts w:ascii="Times New Roman" w:hAnsi="Times New Roman" w:cs="Times New Roman"/>
          <w:color w:val="000000"/>
          <w:sz w:val="28"/>
          <w:szCs w:val="28"/>
        </w:rPr>
        <w:t>тесном общении друг с другом, образуя следующие формы сожи</w:t>
      </w:r>
      <w:r w:rsidR="008348FC"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8348FC"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тельства:</w:t>
      </w:r>
    </w:p>
    <w:p w:rsidR="008348FC" w:rsidRPr="0008724C" w:rsidRDefault="008348FC" w:rsidP="0008724C">
      <w:pPr>
        <w:widowControl w:val="0"/>
        <w:numPr>
          <w:ilvl w:val="0"/>
          <w:numId w:val="1"/>
        </w:numPr>
        <w:shd w:val="clear" w:color="auto" w:fill="FFFFFF"/>
        <w:tabs>
          <w:tab w:val="left" w:pos="641"/>
          <w:tab w:val="left" w:pos="6120"/>
        </w:tabs>
        <w:autoSpaceDE w:val="0"/>
        <w:autoSpaceDN w:val="0"/>
        <w:adjustRightInd w:val="0"/>
        <w:spacing w:after="0" w:line="240" w:lineRule="auto"/>
        <w:ind w:firstLine="410"/>
        <w:jc w:val="both"/>
        <w:rPr>
          <w:rFonts w:ascii="Times New Roman" w:hAnsi="Times New Roman" w:cs="Times New Roman"/>
          <w:b/>
          <w:bCs/>
          <w:color w:val="000000"/>
          <w:spacing w:val="54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Индифферентное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сожительство - когда каждый составляю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щий или партнер не зависим от другого, но тесно связан с жизнью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всего сожительства. Примерами являются обитатели морского дна,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живущие рядом: усоногие рачки, актинии, коралловые полипы, ежи,</w:t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>звезды, лилии и другие.</w:t>
      </w:r>
      <w:r w:rsidR="00707FA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Или другой пример: сосновый бор. Первый ярус составляют сосны, средний ярус – кустарники, нижний ярус – растения и самый нижний</w:t>
      </w:r>
    </w:p>
    <w:p w:rsidR="008348FC" w:rsidRPr="0008724C" w:rsidRDefault="008348FC" w:rsidP="0008724C">
      <w:pPr>
        <w:widowControl w:val="0"/>
        <w:numPr>
          <w:ilvl w:val="0"/>
          <w:numId w:val="1"/>
        </w:numPr>
        <w:shd w:val="clear" w:color="auto" w:fill="FFFFFF"/>
        <w:tabs>
          <w:tab w:val="left" w:pos="641"/>
          <w:tab w:val="left" w:pos="6120"/>
        </w:tabs>
        <w:autoSpaceDE w:val="0"/>
        <w:autoSpaceDN w:val="0"/>
        <w:adjustRightInd w:val="0"/>
        <w:spacing w:after="0" w:line="240" w:lineRule="auto"/>
        <w:ind w:firstLine="41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Дружественное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сожительство или симбиоз (от </w:t>
      </w:r>
      <w:r w:rsidRPr="0008724C">
        <w:rPr>
          <w:rFonts w:ascii="Times New Roman" w:hAnsi="Times New Roman" w:cs="Times New Roman"/>
          <w:color w:val="000000"/>
          <w:sz w:val="28"/>
          <w:szCs w:val="28"/>
          <w:lang w:val="en-US"/>
        </w:rPr>
        <w:t>syn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 - вместе,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z w:val="28"/>
          <w:szCs w:val="28"/>
          <w:lang w:val="en-US"/>
        </w:rPr>
        <w:t>bios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 - жить) - это закономерное сосуществование, основанное на принци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8"/>
          <w:sz w:val="28"/>
          <w:szCs w:val="28"/>
        </w:rPr>
        <w:t>пе выживания. Различают односторонний и обоюдосторонний симбиоз.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07FA6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Односторонний</w:t>
      </w: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симбиоз основан на принципах: 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а) Пространственной связи, называемой синойкия (от </w:t>
      </w:r>
      <w:r w:rsidRPr="0008724C">
        <w:rPr>
          <w:rFonts w:ascii="Times New Roman" w:hAnsi="Times New Roman" w:cs="Times New Roman"/>
          <w:color w:val="000000"/>
          <w:sz w:val="28"/>
          <w:szCs w:val="28"/>
          <w:lang w:val="en-US"/>
        </w:rPr>
        <w:t>syn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 - вместе, </w:t>
      </w:r>
      <w:r w:rsidRPr="0008724C">
        <w:rPr>
          <w:rFonts w:ascii="Times New Roman" w:hAnsi="Times New Roman" w:cs="Times New Roman"/>
          <w:color w:val="000000"/>
          <w:sz w:val="28"/>
          <w:szCs w:val="28"/>
          <w:lang w:val="en-US"/>
        </w:rPr>
        <w:t>oikos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 - дом), или квартирничество - когда один из парт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неров использует другого для поселения, жилища, не причиняя пос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леднему вреда, сам же получает от него известную выгоду. При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меры: 1) Усоногие рачки - морской желудь прирастает к раковине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моллюсков, создавая для себя условие отыскания пищи и не при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нося последнему ни вреда, ни пользы. 2) Мелкая рыба горчак от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кладывает свои икринки в створки моллюска-беззубца, где они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хорошо развиваются и надежно защищены от нападения хищных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рыб, моллюску же - никакого вреда. 3) Пара десятиногих рачков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забирается в личиночной стадии в полость губки и навсегда ос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11"/>
          <w:sz w:val="28"/>
          <w:szCs w:val="28"/>
        </w:rPr>
        <w:t>тается там.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б) Пищевой связи, называемой комменсализм (нахлебни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чество), когда один из партнеров использует пищевые остатки дру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гого сожителя. Пример: рыба-прилипала присасывается к коже аку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лы, кормится пищевыми отбросами последней и получает возмож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ность без труда передвигаться. 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707FA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Обоюдосторонний симбиоз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или мутуализм (от 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mutuus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-обоюд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ный), когда оба сожителя извлекают пользу друг от друга. Пример: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краб держит в своих клешнях актиний, с помощью которых он оборо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няется, а актинии же используют краба как средство передвижения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(рис.3). В этих же целях актинии поселяются на поверхности ракови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ны рака-отшельника, что создает лучшие условия для питания пер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вых, в то же время они маскируют рака-отшельника от врагов, защи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щая его своими стрекательными органами от нападения.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Pr="000872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Враждебные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взаимоотношения характеризуются тем, что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один партнер или оба партнера причиняют друг другу вред. Разно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видностями этих взаимоотношений являются хищничество и пара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зитизм, общими для которых является паразитический образ жизни.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07FA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Хищничество</w:t>
      </w:r>
      <w:r w:rsidRPr="0008724C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заключается в том, что хищник, нападая на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добычу, обычно слабую, нередко уничтожает ее, и последняя слу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жит ему для однократного питания. Паразиты же слабее своего хо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зяина и используют его для многократного питания. Паразиты не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убивают, или убивают хозяина не сразу, а</w:t>
      </w:r>
      <w:r w:rsidRPr="000872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через более или менее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длительный срок, вызывая заболевание последнего.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Паразитизм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- исторически сложившаяся, широко распростра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ненная форма сосуществования генетически разнородных организ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мов в природе. По определению профессора Р.С.Шульца, паразитизм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есть такая форма симбиоза двух разноименных организмов, при ко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торой один (паразит) использует другого (хозяина) в качестве среды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обитания (постоянной или временной), источника питания и получе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ния некоторых жизненно важных субстанций.</w:t>
      </w:r>
    </w:p>
    <w:p w:rsidR="00707FA6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z w:val="28"/>
          <w:szCs w:val="28"/>
        </w:rPr>
        <w:t>Паразиты распознаются хозяином как</w:t>
      </w:r>
      <w:r w:rsidRPr="000872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нечто чужеродное, как </w:t>
      </w:r>
      <w:r w:rsidRPr="0008724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антигены они вызывают иммунопатологические реакции, в свою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очередь, хозяин действует на паразита своими секретами, экскрета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ми и соматическими субстанциями. Следовательно, паразитизм ха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 xml:space="preserve">рактеризуется антагонистическими взаимоотношениями партнеров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различной степени остроты. </w:t>
      </w:r>
    </w:p>
    <w:p w:rsidR="00707FA6" w:rsidRDefault="00707FA6" w:rsidP="0008724C">
      <w:pPr>
        <w:shd w:val="clear" w:color="auto" w:fill="FFFFFF"/>
        <w:tabs>
          <w:tab w:val="left" w:pos="6120"/>
        </w:tabs>
        <w:spacing w:after="0" w:line="240" w:lineRule="auto"/>
        <w:ind w:firstLine="40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Паразитизм развился в результате совместной эволюции сожи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тельствующих организмов. Паразит не может существовать без хо</w:t>
      </w:r>
      <w:r w:rsidRPr="0008724C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зяина. В природе наблюдается явление </w:t>
      </w:r>
      <w:r w:rsidRPr="0008724C"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  <w:t xml:space="preserve">факультативного </w:t>
      </w:r>
      <w:r w:rsidRPr="0008724C">
        <w:rPr>
          <w:rFonts w:ascii="Times New Roman" w:hAnsi="Times New Roman" w:cs="Times New Roman"/>
          <w:color w:val="000000"/>
          <w:spacing w:val="13"/>
          <w:sz w:val="28"/>
          <w:szCs w:val="28"/>
        </w:rPr>
        <w:t>па</w:t>
      </w:r>
      <w:r w:rsidRPr="000872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разитизма, когда свободноживущие организмы при случайном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нападении на подходящих хозяев переходят к паразитическому со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существованию (клопы рода триатома нападая на млекопитающих).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К факультативному паразитизму близко примыкает так называе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мый </w:t>
      </w:r>
      <w:r w:rsidRPr="0008724C">
        <w:rPr>
          <w:rFonts w:ascii="Times New Roman" w:hAnsi="Times New Roman" w:cs="Times New Roman"/>
          <w:b/>
          <w:bCs/>
          <w:color w:val="000000"/>
          <w:spacing w:val="15"/>
          <w:sz w:val="28"/>
          <w:szCs w:val="28"/>
        </w:rPr>
        <w:t xml:space="preserve">ложный </w:t>
      </w:r>
      <w:r w:rsidRPr="0008724C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паразитизм, при котором свободноживущие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организмы некоторое время живут в теле другого хозяина, вызывая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иногда определенное расстройство последнего (личинки мух, случай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 попавшие в кишечник животного).</w:t>
      </w:r>
    </w:p>
    <w:p w:rsidR="008348FC" w:rsidRPr="00D8560C" w:rsidRDefault="00D8560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8"/>
          <w:sz w:val="28"/>
          <w:szCs w:val="28"/>
        </w:rPr>
        <w:t xml:space="preserve">   </w:t>
      </w:r>
      <w:r w:rsidR="008348FC" w:rsidRPr="00D8560C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По времени паразитирования различают:</w:t>
      </w:r>
    </w:p>
    <w:p w:rsidR="008348FC" w:rsidRPr="0008724C" w:rsidRDefault="008348FC" w:rsidP="0008724C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  <w:tab w:val="left" w:pos="6120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b/>
          <w:bCs/>
          <w:color w:val="000000"/>
          <w:spacing w:val="54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Временный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паразитизм, характеризующийся слабым (времен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ным) контактом паразита с хозяином. Временные паразиты живут и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развиваются вне хозяина и используют последнего только для питания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(слепни, комары, клопы и др.). Они, как правило, эктопаразиты.</w:t>
      </w:r>
    </w:p>
    <w:p w:rsidR="008348FC" w:rsidRPr="0008724C" w:rsidRDefault="008348FC" w:rsidP="0008724C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  <w:tab w:val="left" w:pos="6120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Стационарный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паразитизм – явление, при котором паразиты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5"/>
          <w:sz w:val="28"/>
          <w:szCs w:val="28"/>
        </w:rPr>
        <w:t>надолго, иногда на всю жизнь, поселяются на или в теле хозяина и</w:t>
      </w:r>
      <w:r w:rsidRPr="0008724C">
        <w:rPr>
          <w:rFonts w:ascii="Times New Roman" w:hAnsi="Times New Roman" w:cs="Times New Roman"/>
          <w:color w:val="000000"/>
          <w:spacing w:val="5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используют его для питания и обитания, в</w:t>
      </w:r>
      <w:r w:rsidRPr="000872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своем большинстве они -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эндопаразиты.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свою очередь, стационарные паразиты подразделяются на </w:t>
      </w:r>
      <w:r w:rsidRPr="0008724C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по</w:t>
      </w:r>
      <w:r w:rsidRPr="0008724C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softHyphen/>
        <w:t xml:space="preserve">стоянных, 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обитающих всю жизнь и совершающих весь цикл разви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тия в хозяине (вши, чесоточные клещи, трипанозомы), и </w:t>
      </w:r>
      <w:r w:rsidRPr="0008724C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t>периодичес</w:t>
      </w:r>
      <w:r w:rsidRPr="0008724C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softHyphen/>
      </w:r>
      <w:r w:rsidRPr="0008724C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</w:rPr>
        <w:t xml:space="preserve">ких, </w:t>
      </w:r>
      <w:r w:rsidRPr="0008724C">
        <w:rPr>
          <w:rFonts w:ascii="Times New Roman" w:hAnsi="Times New Roman" w:cs="Times New Roman"/>
          <w:color w:val="000000"/>
          <w:spacing w:val="-5"/>
          <w:sz w:val="28"/>
          <w:szCs w:val="28"/>
        </w:rPr>
        <w:t>которые инвазируют хозяина только на определенной стадии сво</w:t>
      </w:r>
      <w:r w:rsidRPr="0008724C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его развития (имаго мониезия - в кишечнике животного, ее личинка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цистицеркоид - в орибатидном клеще).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-7"/>
          <w:sz w:val="28"/>
          <w:szCs w:val="28"/>
        </w:rPr>
        <w:t>По числу хозяев для жизненного цикла развития паразиты бывают:</w:t>
      </w:r>
    </w:p>
    <w:p w:rsidR="008348FC" w:rsidRPr="0008724C" w:rsidRDefault="00D8560C" w:rsidP="0008724C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  <w:tab w:val="left" w:pos="6120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8348FC" w:rsidRPr="0008724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гомоксенные </w:t>
      </w:r>
      <w:r w:rsidR="008348FC"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(однохозяииные) - все стадии развития пара</w:t>
      </w:r>
      <w:r w:rsidR="008348FC"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="008348FC"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="008348FC" w:rsidRPr="0008724C">
        <w:rPr>
          <w:rFonts w:ascii="Times New Roman" w:hAnsi="Times New Roman" w:cs="Times New Roman"/>
          <w:color w:val="000000"/>
          <w:sz w:val="28"/>
          <w:szCs w:val="28"/>
        </w:rPr>
        <w:t>зита происходят на одном виде хозяина (эймерия штидэ - в организ</w:t>
      </w:r>
      <w:r w:rsidR="008348FC"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8348FC"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>ме кролика);</w:t>
      </w:r>
    </w:p>
    <w:p w:rsidR="008348FC" w:rsidRPr="0008724C" w:rsidRDefault="00D8560C" w:rsidP="0008724C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  <w:tab w:val="left" w:pos="6120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="008348FC" w:rsidRPr="0008724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гетероксенные </w:t>
      </w:r>
      <w:r w:rsidR="008348FC"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(многохозяинные) - жизненный цикл разви</w:t>
      </w:r>
      <w:r w:rsidR="008348FC"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8348FC"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тия паразита происходит в двух или более видах хозяев (свиной це</w:t>
      </w:r>
      <w:r w:rsidR="008348FC"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пень в половозрелой стадии - в кишечнике человека, а в личиночной</w:t>
      </w:r>
      <w:r w:rsidR="008348FC"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8348FC" w:rsidRPr="0008724C">
        <w:rPr>
          <w:rFonts w:ascii="Times New Roman" w:hAnsi="Times New Roman" w:cs="Times New Roman"/>
          <w:color w:val="000000"/>
          <w:spacing w:val="5"/>
          <w:sz w:val="28"/>
          <w:szCs w:val="28"/>
        </w:rPr>
        <w:t>стадии - в мышцах свиньи).</w:t>
      </w:r>
    </w:p>
    <w:p w:rsidR="008348FC" w:rsidRPr="00D8560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40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z w:val="28"/>
          <w:szCs w:val="28"/>
        </w:rPr>
        <w:t>В зависимости от того, в какой стадии своего развития парази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ты проводят паразитический образ жизни, </w:t>
      </w:r>
      <w:r w:rsidRPr="00D8560C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различают:</w:t>
      </w:r>
    </w:p>
    <w:p w:rsidR="008348FC" w:rsidRPr="0008724C" w:rsidRDefault="008348FC" w:rsidP="0008724C">
      <w:pPr>
        <w:widowControl w:val="0"/>
        <w:numPr>
          <w:ilvl w:val="0"/>
          <w:numId w:val="4"/>
        </w:numPr>
        <w:shd w:val="clear" w:color="auto" w:fill="FFFFFF"/>
        <w:tabs>
          <w:tab w:val="left" w:pos="706"/>
          <w:tab w:val="left" w:pos="6120"/>
        </w:tabs>
        <w:autoSpaceDE w:val="0"/>
        <w:autoSpaceDN w:val="0"/>
        <w:adjustRightInd w:val="0"/>
        <w:spacing w:after="0" w:line="240" w:lineRule="auto"/>
        <w:ind w:firstLine="461"/>
        <w:jc w:val="both"/>
        <w:rPr>
          <w:rFonts w:ascii="Times New Roman" w:hAnsi="Times New Roman" w:cs="Times New Roman"/>
          <w:b/>
          <w:bCs/>
          <w:color w:val="000000"/>
          <w:spacing w:val="54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Имагииальный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>паразитизм - паразитический образ жизни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свойственен половозрелым особям паразита, а личинки являются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>свободно живущими организмами (имаго гемонха паразитирует в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сычуге жвачных животных, а личинки во внешней среде).</w:t>
      </w:r>
    </w:p>
    <w:p w:rsidR="00D8560C" w:rsidRDefault="008348FC" w:rsidP="00D8560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Ларвальыый 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паразитизм - вызывается паразитированием в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организме промежуточного хозяина личиночной стадии, половозре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лая же стадия ведет свободный образ жизни во внешней среде (ли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чинки овода - в организме сельскохозяйственных животных, а взрос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6"/>
          <w:sz w:val="28"/>
          <w:szCs w:val="28"/>
        </w:rPr>
        <w:t>лые - во внешней среде).</w:t>
      </w:r>
      <w:r w:rsidR="00D8560C" w:rsidRPr="00D8560C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</w:p>
    <w:p w:rsidR="008348FC" w:rsidRPr="00D8560C" w:rsidRDefault="00D8560C" w:rsidP="00D8560C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60C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По локализации в хозяине различают:</w:t>
      </w:r>
    </w:p>
    <w:p w:rsidR="008348FC" w:rsidRPr="0008724C" w:rsidRDefault="008348FC" w:rsidP="0008724C">
      <w:pPr>
        <w:widowControl w:val="0"/>
        <w:numPr>
          <w:ilvl w:val="0"/>
          <w:numId w:val="5"/>
        </w:numPr>
        <w:shd w:val="clear" w:color="auto" w:fill="FFFFFF"/>
        <w:tabs>
          <w:tab w:val="left" w:pos="662"/>
          <w:tab w:val="left" w:pos="6120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b/>
          <w:bCs/>
          <w:color w:val="000000"/>
          <w:spacing w:val="58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Эндопаразитов, 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t>обитающих в естественных полостях, во</w:t>
      </w:r>
      <w:r w:rsidRPr="0008724C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>внутренних органах, тканях или клетках хозяина (большинство гель</w:t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минтов и простейших);</w:t>
      </w:r>
    </w:p>
    <w:p w:rsidR="008348FC" w:rsidRPr="0008724C" w:rsidRDefault="008348FC" w:rsidP="0008724C">
      <w:pPr>
        <w:widowControl w:val="0"/>
        <w:numPr>
          <w:ilvl w:val="0"/>
          <w:numId w:val="5"/>
        </w:numPr>
        <w:shd w:val="clear" w:color="auto" w:fill="FFFFFF"/>
        <w:tabs>
          <w:tab w:val="left" w:pos="662"/>
          <w:tab w:val="left" w:pos="6120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 xml:space="preserve">Эктопаразитов,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временно или постоянно паразитирующих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t>на теле хозяина (летающие двукрылые, власоеды и др.). Однако в</w:t>
      </w:r>
      <w:r w:rsidRPr="0008724C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процессе развития паразиты мигрируют по организму хозяина, меня</w:t>
      </w: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ют места первоначальной локализации и превращаются из эндопа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разитов в эктопаразитов (личинки гиподермы).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Сверхпаразитизм. </w:t>
      </w:r>
      <w:r w:rsidRPr="000872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Паразитические животные иногда могут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 xml:space="preserve">сами иметь паразитов в своем организме. Подобное явление часто 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отмечается среди членистоногих. Так, наездники халцидойдеа от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кладывают свои яйца в нимфы иксодовых клещей, в теле которых из </w:t>
      </w:r>
      <w:r w:rsidRPr="0008724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яйца развиваются личинки, куколки и взрослые формы наездников, 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полностью разрушая нимфы клещей. Встречаются случаи пораже</w:t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ния аскариды бактериями, кишечной амебы - грибками, на мониези</w:t>
      </w:r>
      <w:r w:rsidRPr="0008724C">
        <w:rPr>
          <w:rFonts w:ascii="Times New Roman" w:hAnsi="Times New Roman" w:cs="Times New Roman"/>
          <w:color w:val="000000"/>
          <w:spacing w:val="1"/>
          <w:sz w:val="28"/>
          <w:szCs w:val="28"/>
        </w:rPr>
        <w:t>ях поселяются буностомы.</w:t>
      </w:r>
    </w:p>
    <w:p w:rsidR="008348FC" w:rsidRPr="0008724C" w:rsidRDefault="008348FC" w:rsidP="0008724C">
      <w:pPr>
        <w:shd w:val="clear" w:color="auto" w:fill="FFFFFF"/>
        <w:tabs>
          <w:tab w:val="left" w:pos="6120"/>
        </w:tabs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t>Явление сверхпаразитизма широко используется в качестве био</w:t>
      </w:r>
      <w:r w:rsidRPr="0008724C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8724C">
        <w:rPr>
          <w:rFonts w:ascii="Times New Roman" w:hAnsi="Times New Roman" w:cs="Times New Roman"/>
          <w:color w:val="000000"/>
          <w:spacing w:val="-1"/>
          <w:sz w:val="28"/>
          <w:szCs w:val="28"/>
        </w:rPr>
        <w:t>логического метода борьбы с паразитами. Так, хищные грибы арт</w:t>
      </w:r>
      <w:r w:rsidRPr="0008724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роботрусы применяются для профилактики строигилятозов лошадей. </w:t>
      </w:r>
      <w:r w:rsidRPr="0008724C">
        <w:rPr>
          <w:rFonts w:ascii="Times New Roman" w:hAnsi="Times New Roman" w:cs="Times New Roman"/>
          <w:color w:val="000000"/>
          <w:sz w:val="28"/>
          <w:szCs w:val="28"/>
        </w:rPr>
        <w:t>Против озимой совки используются насекомые трихозраммы.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2 Фасциолезы</w:t>
      </w:r>
      <w:r w:rsidRPr="0008724C">
        <w:rPr>
          <w:rFonts w:ascii="Times New Roman" w:hAnsi="Times New Roman" w:cs="Times New Roman"/>
          <w:sz w:val="28"/>
          <w:szCs w:val="28"/>
        </w:rPr>
        <w:t xml:space="preserve"> - трематодозные заболевания овец, коз, крупного рогатого скота, а также многочисленных домашних и диких млекопитающих, вызываемые  трематодами двух видов: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Fasciola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hepatica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и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Gigantica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Fasciolidae</w:t>
      </w:r>
      <w:r w:rsidRPr="0008724C">
        <w:rPr>
          <w:rFonts w:ascii="Times New Roman" w:hAnsi="Times New Roman" w:cs="Times New Roman"/>
          <w:sz w:val="28"/>
          <w:szCs w:val="28"/>
        </w:rPr>
        <w:t>. Фасциолезом болеет и человек. Мариты фасциол паразитируют в желчных ходах печени. Инвазия протекает хронически, реже — остро и выражается нарушением общего обмена веществ с пора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жением преимущественно печени. У животных, больных фасциолезом, значительно снижается продуктивность (у коров удои уменьшаются на 25—40%), ухудшается качество мяса и шерсти (у овец); наблю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дается падеж. Кроме того, большое количество печени больных живот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ных выбраковывается при ветеринарно-санитарной экспертизе туш.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b/>
          <w:sz w:val="28"/>
          <w:szCs w:val="28"/>
        </w:rPr>
        <w:t>Возбудители.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hepatica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— фасциола обыкновенная. Длина ее 2-</w:t>
      </w:r>
      <w:smartTag w:uri="urn:schemas-microsoft-com:office:smarttags" w:element="metricconverter">
        <w:smartTagPr>
          <w:attr w:name="ProductID" w:val="3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, ширина </w:t>
      </w:r>
      <w:smartTag w:uri="urn:schemas-microsoft-com:office:smarttags" w:element="metricconverter">
        <w:smartTagPr>
          <w:attr w:name="ProductID" w:val="1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>.  Передняя  часть тела вытянута, в виде хоботка с двумя присосками. Кишечник с боковыми отростками. Семенники древовидно разветвлены. В передней части тела распола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гается матка, за которой следует яичник. Боковые поля паразита густо заполнены гроздьями желточников.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gigantica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- фасциола гигантская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8724C">
        <w:rPr>
          <w:rFonts w:ascii="Times New Roman" w:hAnsi="Times New Roman" w:cs="Times New Roman"/>
          <w:sz w:val="28"/>
          <w:szCs w:val="28"/>
        </w:rPr>
        <w:t xml:space="preserve">отличается  от фасциолы обыкновенной по величине и форме тела. Длина  ее до  </w:t>
      </w:r>
      <w:smartTag w:uri="urn:schemas-microsoft-com:office:smarttags" w:element="metricconverter">
        <w:smartTagPr>
          <w:attr w:name="ProductID" w:val="7,5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7,5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>,  тело вытянутой   формы,   боковые  края   паразита   параллельны.  Его  считают   более   патогенным.    У одного животного могут паразитировать одновременно фасциолы обоих видов.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Промежуточные хозяева - для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hepatica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малый прудовик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Lymnaea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truncatula</w:t>
      </w:r>
      <w:r w:rsidRPr="0008724C">
        <w:rPr>
          <w:rFonts w:ascii="Times New Roman" w:hAnsi="Times New Roman" w:cs="Times New Roman"/>
          <w:sz w:val="28"/>
          <w:szCs w:val="28"/>
        </w:rPr>
        <w:t xml:space="preserve">, а для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24C">
        <w:rPr>
          <w:rFonts w:ascii="Times New Roman" w:hAnsi="Times New Roman" w:cs="Times New Roman"/>
          <w:sz w:val="28"/>
          <w:szCs w:val="28"/>
        </w:rPr>
        <w:t xml:space="preserve">.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gigantica</w:t>
      </w:r>
      <w:r w:rsidRPr="0008724C">
        <w:rPr>
          <w:rFonts w:ascii="Times New Roman" w:hAnsi="Times New Roman" w:cs="Times New Roman"/>
          <w:sz w:val="28"/>
          <w:szCs w:val="28"/>
        </w:rPr>
        <w:t xml:space="preserve"> ушковидный прудовик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Lymnaea</w:t>
      </w: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  <w:lang w:val="en-US"/>
        </w:rPr>
        <w:t>auricularia</w:t>
      </w:r>
      <w:r w:rsidRPr="0008724C">
        <w:rPr>
          <w:rFonts w:ascii="Times New Roman" w:hAnsi="Times New Roman" w:cs="Times New Roman"/>
          <w:sz w:val="28"/>
          <w:szCs w:val="28"/>
        </w:rPr>
        <w:t>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b/>
          <w:sz w:val="28"/>
          <w:szCs w:val="28"/>
        </w:rPr>
        <w:t>Биология возбудителей.</w:t>
      </w:r>
      <w:r w:rsidRPr="0008724C">
        <w:rPr>
          <w:rFonts w:ascii="Times New Roman" w:hAnsi="Times New Roman" w:cs="Times New Roman"/>
          <w:sz w:val="28"/>
          <w:szCs w:val="28"/>
        </w:rPr>
        <w:t xml:space="preserve"> Фасциолы - биогельминты; паразитируя в желчных ходах печени, выделяют огромное количество яиц. Вместе с желчью через общий желчный проток яйца фасциол попадают в двенадцатиперстную кишку, а затем и во внешнюю среду. Для дальнейшего развития яиц необхо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димы прежде всего кислород, соответствующая температура и влажность При температуре 20 - 30 °С яйца быстро развиваются. Температура ниже 10—12 ºС замедляет развитие яиц, а выше 40 °С убивает их. В темноте яйца развиваются быстрее, но мирацидий из яйца не выходит.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При благоприятных условиях через две недели в яйце развивается мирацидий; это личинка, достигающая </w:t>
      </w:r>
      <w:smartTag w:uri="urn:schemas-microsoft-com:office:smarttags" w:element="metricconverter">
        <w:smartTagPr>
          <w:attr w:name="ProductID" w:val="0,15 м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0,15 мм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 длины, удлиненной формы. Тело его покрыто </w:t>
      </w:r>
      <w:r w:rsidRPr="0008724C">
        <w:rPr>
          <w:rFonts w:ascii="Times New Roman" w:hAnsi="Times New Roman" w:cs="Times New Roman"/>
          <w:sz w:val="28"/>
          <w:szCs w:val="28"/>
        </w:rPr>
        <w:lastRenderedPageBreak/>
        <w:t>ресничками, при помощи которых мирацидий активно движется в воде. Продолжительность жизни мирацидия несколько часов, максимум 2-3 дня. Проникнув в тело малого прудовика, мирацидий сбрасывает реснички, мигрирует во внутренние органы, преиму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щественно в печень, приобретает веретенообразную форму и через несколько часов становится материнской спороцистой. Спороцисты благодаря наличию зародышевых клеток путем бесполого развития дают начало дальнейшему поколению - редиям, а из них уже выходят церкарии.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У церкариев хорошо выражены ротовая и брюшная присоски, пищевод и кишечник. По бокам тела расположены так называемые цистогенные, кожные железы. Из моллюска церкарии выходят во внешнюю среду. Обычно из одного моллюска выходят сотни церкариев. От момента проникновения мирацидия в моллюска и до образования церкариев проходит 2-3 мес.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В кишечнике дефинитивных хозяев оболочка адолескариев разрушается, и юные фасциолы попадают в желчные протоки печени двумя путями. Первый - через стенку кишечника они проникают в брюшную полость, а затем через капсулу в паренхиму печени, где развиваются несколько недель. В течение 35-40 дней молодые фасциолы малоподвижны и вызывают незначительные повреждения паренхимы печени. По истечении этого срока начинается миграция неполовозрелых фасциол в желчные протоки печени, которая продолжается в течение 3 нед. (с 38-го по 60-й день после заражения). Одновременная миграция большого количества фасциол вызывает сильное разрушение паренхимы печени — у животного развивается острое течение фасциолеза.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Второй путь - гематогенный: через кишечные вены, а затем воротную вену в желчные протоки печени. От момента попадания адолескария в орга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низм дефинитивного хозяина до развития половозрелой стадии прохо</w:t>
      </w:r>
      <w:r w:rsidRPr="0008724C">
        <w:rPr>
          <w:rFonts w:ascii="Times New Roman" w:hAnsi="Times New Roman" w:cs="Times New Roman"/>
          <w:sz w:val="28"/>
          <w:szCs w:val="28"/>
        </w:rPr>
        <w:softHyphen/>
        <w:t>дит от 2,5 - до 4 мес. В печени жвачных фасциолы живут несколько лет. В Республике Казахстан фасциолез овец и крупного рогатого скота встречается довольно часто. Фасциолез, вызываемый фасциолой гигантской регистрируют в Атырауской, Кызылординской и Южно0Казахстанской областях. Зона распространения фасциолы обыкновенной более широкая. Она охватывает Атыраускую, Жамбылскую, Кызылординскую, Южно-Казахстанскую, Алматинскую и Восточно-Казахстанскую области. В юго-западных и южных областях республики отмечается одновременно паразитирование обоих видов фасциол с преобладание фасциолы гигантской.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Симптомы болезни.</w:t>
      </w:r>
      <w:r w:rsidRPr="0008724C">
        <w:rPr>
          <w:rFonts w:ascii="Times New Roman" w:hAnsi="Times New Roman" w:cs="Times New Roman"/>
          <w:sz w:val="28"/>
          <w:szCs w:val="28"/>
        </w:rPr>
        <w:t xml:space="preserve"> У взрослых овец и коров фасциолез в основном протекает хронически, но у молодняка заболевание нередко проявляется остро. В целом течение инвазии и симптомы болезни зависят от интенсивности заражения, вида фасциол (гигантская более патогенна), физиологического состояния, возраста дефинитивного хозяина, условий содержания и кормления животных. Острое течение у молодняка обусловлено проникновением в печень большого количества молодых фасциол. Оно наблюдается приблизительно через 2-2,5 месяца с момента заражения. У молодняка повышается температура тела до 41-41,6°С, больные угнетены, отстают от отары, теряют аппетит. В области печени увеличена площадь притупления, повышена чувствительность. Развивается анемия, уменьшается число эритроцитов до 3-4 млн, снижается уровень гемоглобина.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 xml:space="preserve">Слизистые оболочки бледные. Смертность овец достигает высокой степени. Острое течение инвазии у молодняка крупного рогатого скота проявляется сильным </w:t>
      </w:r>
      <w:r w:rsidRPr="0008724C">
        <w:rPr>
          <w:rFonts w:ascii="Times New Roman" w:hAnsi="Times New Roman" w:cs="Times New Roman"/>
          <w:sz w:val="28"/>
          <w:szCs w:val="28"/>
        </w:rPr>
        <w:lastRenderedPageBreak/>
        <w:t>угнетением больных, залеживанием, резким увеличением печени, ее болезненностью, атонией и истощением. Стельные коровы нередко абортируют.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Хроническая инвазия продолжается месяцами. Она обусловливается паразитированием взрослых гельминтов на фоне морфофункциональных нарушений печени.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У овец наблюдают вялость, исхудание, бледность и постоянную желтушность слизистых. Поносы сменяются запорами, появляются отеки в межчелюстном пространстве и нижней части груди. Шерсть местами выпадает, становится ломкой. У коров симптомы болезни выражены слабее. Часто отмечают атонию преджелудков, снижение прироста живой массы, удоя.Установлено нарушение витаминного обмена, особенно витаминов групп А,В и С. При фасциолезе, вызванном фасциолой гигантской, патологический процесс проявляется глубже, а симптомы болезни выражены ярче.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Патологоанатомические изменения.</w:t>
      </w:r>
      <w:r w:rsidRPr="0008724C">
        <w:rPr>
          <w:rFonts w:ascii="Times New Roman" w:hAnsi="Times New Roman" w:cs="Times New Roman"/>
          <w:sz w:val="28"/>
          <w:szCs w:val="28"/>
        </w:rPr>
        <w:t xml:space="preserve"> В начальной стадии развития инвазии по ходу миграции молодых фасциол возникает очаговый паренхиматозный гепатит. В печени видны извилистые темно-красные тяжи длиной 0,5-</w:t>
      </w:r>
      <w:smartTag w:uri="urn:schemas-microsoft-com:office:smarttags" w:element="metricconverter">
        <w:smartTagPr>
          <w:attr w:name="ProductID" w:val="1,0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1,0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 с кровоизлияниями и последующим рубцеванием ткани. При наличии в желчных ходах молодых фасциол регистрируют холангит и биллиарный цирроз. Желчные ходы утолщены, их диаметр достигает 2-</w:t>
      </w:r>
      <w:smartTag w:uri="urn:schemas-microsoft-com:office:smarttags" w:element="metricconverter">
        <w:smartTagPr>
          <w:attr w:name="ProductID" w:val="3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, толщина стенки – </w:t>
      </w:r>
      <w:smartTag w:uri="urn:schemas-microsoft-com:office:smarttags" w:element="metricconverter">
        <w:smartTagPr>
          <w:attr w:name="ProductID" w:val="0,5 см"/>
        </w:smartTagPr>
        <w:r w:rsidRPr="0008724C">
          <w:rPr>
            <w:rFonts w:ascii="Times New Roman" w:hAnsi="Times New Roman" w:cs="Times New Roman"/>
            <w:sz w:val="28"/>
            <w:szCs w:val="28"/>
          </w:rPr>
          <w:t>0,5 см</w:t>
        </w:r>
      </w:smartTag>
      <w:r w:rsidRPr="0008724C">
        <w:rPr>
          <w:rFonts w:ascii="Times New Roman" w:hAnsi="Times New Roman" w:cs="Times New Roman"/>
          <w:sz w:val="28"/>
          <w:szCs w:val="28"/>
        </w:rPr>
        <w:t>. При остром течении печень увеличена, переполнена кровью, края закруглены. На серозном покрове заметны мелкие кровоизлияния и нередко фибринозные пленки. При сильной инвазии отмечают перитонит, асцит, иногда обильное кровотечение (до 2-</w:t>
      </w:r>
      <w:smartTag w:uri="urn:schemas-microsoft-com:office:smarttags" w:element="metricconverter">
        <w:smartTagPr>
          <w:attr w:name="ProductID" w:val="3 л"/>
        </w:smartTagPr>
        <w:r w:rsidRPr="0008724C">
          <w:rPr>
            <w:rFonts w:ascii="Times New Roman" w:hAnsi="Times New Roman" w:cs="Times New Roman"/>
            <w:sz w:val="28"/>
            <w:szCs w:val="28"/>
          </w:rPr>
          <w:t>3 л</w:t>
        </w:r>
      </w:smartTag>
      <w:r w:rsidRPr="0008724C">
        <w:rPr>
          <w:rFonts w:ascii="Times New Roman" w:hAnsi="Times New Roman" w:cs="Times New Roman"/>
          <w:sz w:val="28"/>
          <w:szCs w:val="28"/>
        </w:rPr>
        <w:t xml:space="preserve">) в брюшную полость. 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Диагностика.</w:t>
      </w:r>
      <w:r w:rsidRPr="0008724C">
        <w:rPr>
          <w:rFonts w:ascii="Times New Roman" w:hAnsi="Times New Roman" w:cs="Times New Roman"/>
          <w:sz w:val="28"/>
          <w:szCs w:val="28"/>
        </w:rPr>
        <w:t xml:space="preserve"> При жизни животных диагноз ставят с учетом эпизоотологических данных (возраст, зональные особенности, время года и др.) и гельминтокопрологических исследований, иммунобиологических реакций. Посмертная диагностика определяется на основании патологоанатомических изменений соответствующих органов и нахождения фасциол в желчных протоках печени, а молодых форм (имеющих серо-белый цвет) – в паренхиме печени.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Острую форму фасциолеза необходимо дифференцировать от отравлений, брадзота, энтеротоксемии, сибирской язвы.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Для ветеринарно-санитарного благополучия</w:t>
      </w:r>
      <w:r w:rsidRPr="0008724C">
        <w:rPr>
          <w:rFonts w:ascii="Times New Roman" w:hAnsi="Times New Roman" w:cs="Times New Roman"/>
          <w:sz w:val="28"/>
          <w:szCs w:val="28"/>
        </w:rPr>
        <w:t xml:space="preserve"> хозяйства проводят: 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1) профилактическую дегельминтизацию не менее 2-х раз в год; после постановки животных на стойловое содержание, через месяц, затем через 3 месяца (фасциолы в это время достигают половозрелой стадии, на которую весьма активно действуют антгельминтики), за месяц до выгона скота на пастбища дегельминтизацию прекращают;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2) своевременно информируют ветеринарную службу о всех случаях заболевания животных с подозрением на фасциолез;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3) предъявляют по требованию ветеринарных специалистов все необходимые сведения о приобретенных животных и создают условия для проведения их осмотра, исследований и обработок;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4) соблюдают санитарные и ветеринарно-санитарные требования при перевозках, содержания и кормления животных, строительстве объектов животноводства.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lastRenderedPageBreak/>
        <w:t>Меры борьбы с</w:t>
      </w:r>
      <w:r w:rsidRPr="0008724C">
        <w:rPr>
          <w:rFonts w:ascii="Times New Roman" w:hAnsi="Times New Roman" w:cs="Times New Roman"/>
          <w:sz w:val="28"/>
          <w:szCs w:val="28"/>
        </w:rPr>
        <w:t xml:space="preserve"> фасциолезом животных проводится комплексно с использованием специальных мероприятий. Комплекс профилактических мероприятий включает: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1) дегельминтизацию дефинитивных хозяев;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2) выявление биотопов моллюсков и их уничтожение;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3) проведение смены пастбищ, полноценное кормление и санитарно-гигиеническое содержание животных;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4) для дегельминтизации применяют препараты – антгельминтики. Во избежание адаптации гельминтов к препаратам с последующим возникновением устойчивых, резистентных рас паразитов, необходимо при дегельминтизации чередовать антгельминтики.</w:t>
      </w:r>
    </w:p>
    <w:p w:rsidR="008348FC" w:rsidRPr="0008724C" w:rsidRDefault="008348FC" w:rsidP="00087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b/>
          <w:sz w:val="28"/>
          <w:szCs w:val="28"/>
        </w:rPr>
        <w:t>Для профилактики</w:t>
      </w:r>
      <w:r w:rsidRPr="0008724C">
        <w:rPr>
          <w:rFonts w:ascii="Times New Roman" w:hAnsi="Times New Roman" w:cs="Times New Roman"/>
          <w:sz w:val="28"/>
          <w:szCs w:val="28"/>
        </w:rPr>
        <w:t xml:space="preserve"> фасциолеза проводят следующие мероприятия:</w:t>
      </w:r>
    </w:p>
    <w:p w:rsidR="008348FC" w:rsidRPr="0008724C" w:rsidRDefault="008348FC" w:rsidP="00087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1.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Pr="0008724C">
        <w:rPr>
          <w:rFonts w:ascii="Times New Roman" w:hAnsi="Times New Roman" w:cs="Times New Roman"/>
          <w:sz w:val="28"/>
          <w:szCs w:val="28"/>
        </w:rPr>
        <w:t xml:space="preserve">Выявляют биотопы моллюсков на пастбищах путем осмотра долин рек, оврагов, окраин болот и водоемов (берега, растительность и дно оросительных каналов, особенно под опавшей листвой), луж, следов копыт животных на берегах водоемов. 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2. Для уничтожения моллюсков вносят 2 раза в год (май, июль) растворы моллюскоцида (медный купорос 1:5000, 5,4-дихлор-салициланилид 1:1000) в биотопы моллюсков.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3. Оборуют площадки с твердым покрытием для водопоя животных.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4. Пастьбу животных проводят на возвышенных сухих местах, со сменой выпасов скота через каждые 2-2,5 месяца. Запрещают пастьбу скота на низменных заболоченных местах и водопой из мелких стоячих водоемов.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5. Обеспечивают биотермическую обработку навоза.</w:t>
      </w:r>
    </w:p>
    <w:p w:rsidR="008348FC" w:rsidRPr="0008724C" w:rsidRDefault="008348FC" w:rsidP="0008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24C">
        <w:rPr>
          <w:rFonts w:ascii="Times New Roman" w:hAnsi="Times New Roman" w:cs="Times New Roman"/>
          <w:sz w:val="28"/>
          <w:szCs w:val="28"/>
        </w:rPr>
        <w:t>6. Проводят гельминтокопрологические исследования проб фекалий закупаемых животных.</w:t>
      </w:r>
    </w:p>
    <w:p w:rsidR="008348FC" w:rsidRDefault="008348FC" w:rsidP="008348FC">
      <w:pPr>
        <w:shd w:val="clear" w:color="auto" w:fill="FFFFFF"/>
        <w:tabs>
          <w:tab w:val="left" w:pos="6120"/>
        </w:tabs>
        <w:jc w:val="both"/>
        <w:rPr>
          <w:sz w:val="28"/>
          <w:szCs w:val="28"/>
        </w:rPr>
      </w:pPr>
    </w:p>
    <w:p w:rsidR="008348FC" w:rsidRPr="0085794F" w:rsidRDefault="008348FC" w:rsidP="0085794F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94F">
        <w:rPr>
          <w:rFonts w:ascii="Times New Roman" w:hAnsi="Times New Roman" w:cs="Times New Roman"/>
          <w:b/>
          <w:color w:val="000000"/>
          <w:sz w:val="28"/>
          <w:szCs w:val="28"/>
        </w:rPr>
        <w:t>Литература</w:t>
      </w:r>
      <w:r w:rsidRPr="0085794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5794F" w:rsidRPr="008579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color w:val="000000"/>
          <w:sz w:val="28"/>
          <w:szCs w:val="28"/>
        </w:rPr>
        <w:t>3, 13-17с</w:t>
      </w:r>
      <w:r w:rsidR="0085794F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w:r w:rsidR="0008724C" w:rsidRPr="0085794F">
        <w:rPr>
          <w:rFonts w:ascii="Times New Roman" w:hAnsi="Times New Roman" w:cs="Times New Roman"/>
          <w:sz w:val="28"/>
          <w:szCs w:val="28"/>
        </w:rPr>
        <w:t>66-69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="0008724C" w:rsidRPr="0085794F">
        <w:rPr>
          <w:rFonts w:ascii="Times New Roman" w:hAnsi="Times New Roman" w:cs="Times New Roman"/>
          <w:sz w:val="28"/>
          <w:szCs w:val="28"/>
        </w:rPr>
        <w:t>с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794F">
        <w:rPr>
          <w:rFonts w:ascii="Times New Roman" w:hAnsi="Times New Roman" w:cs="Times New Roman"/>
          <w:b/>
          <w:color w:val="000000"/>
          <w:sz w:val="28"/>
          <w:szCs w:val="28"/>
        </w:rPr>
        <w:t>Контрольные вопросы:</w:t>
      </w:r>
    </w:p>
    <w:p w:rsidR="008348FC" w:rsidRPr="0085794F" w:rsidRDefault="008348FC" w:rsidP="0085794F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94F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85794F" w:rsidRPr="0008724C">
        <w:rPr>
          <w:rFonts w:ascii="Times New Roman" w:hAnsi="Times New Roman" w:cs="Times New Roman"/>
          <w:sz w:val="28"/>
          <w:szCs w:val="28"/>
        </w:rPr>
        <w:t>Дайте определение паразитологии, как науки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sz w:val="28"/>
          <w:szCs w:val="28"/>
        </w:rPr>
        <w:t>и назовите разделы паразитологии?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94F">
        <w:rPr>
          <w:rFonts w:ascii="Times New Roman" w:hAnsi="Times New Roman" w:cs="Times New Roman"/>
          <w:sz w:val="28"/>
          <w:szCs w:val="28"/>
        </w:rPr>
        <w:t xml:space="preserve">2  Назовите цели и задачи паразитологии? 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85794F">
        <w:rPr>
          <w:rFonts w:ascii="Times New Roman" w:hAnsi="Times New Roman" w:cs="Times New Roman"/>
          <w:sz w:val="28"/>
          <w:szCs w:val="28"/>
        </w:rPr>
        <w:t xml:space="preserve">3 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Какие бывают формы сожительства,</w:t>
      </w:r>
      <w:r w:rsidRPr="0085794F">
        <w:rPr>
          <w:rFonts w:ascii="Times New Roman" w:hAnsi="Times New Roman" w:cs="Times New Roman"/>
          <w:sz w:val="28"/>
          <w:szCs w:val="28"/>
        </w:rPr>
        <w:t xml:space="preserve"> дайте определение понятию «симбиоз»</w:t>
      </w:r>
      <w:r w:rsidRPr="0085794F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94F">
        <w:rPr>
          <w:rFonts w:ascii="Times New Roman" w:hAnsi="Times New Roman" w:cs="Times New Roman"/>
          <w:sz w:val="28"/>
          <w:szCs w:val="28"/>
        </w:rPr>
        <w:t xml:space="preserve">4 </w:t>
      </w:r>
      <w:r w:rsidR="0085794F">
        <w:rPr>
          <w:rFonts w:ascii="Times New Roman" w:hAnsi="Times New Roman" w:cs="Times New Roman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sz w:val="28"/>
          <w:szCs w:val="28"/>
        </w:rPr>
        <w:t>Что такое паразитизм?</w:t>
      </w:r>
    </w:p>
    <w:p w:rsidR="008348FC" w:rsidRPr="0085794F" w:rsidRDefault="008348FC" w:rsidP="0008724C">
      <w:pPr>
        <w:shd w:val="clear" w:color="auto" w:fill="FFFFFF"/>
        <w:tabs>
          <w:tab w:val="left" w:pos="6120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85794F">
        <w:rPr>
          <w:rFonts w:ascii="Times New Roman" w:hAnsi="Times New Roman" w:cs="Times New Roman"/>
          <w:color w:val="000000"/>
          <w:spacing w:val="3"/>
          <w:sz w:val="28"/>
          <w:szCs w:val="28"/>
        </w:rPr>
        <w:t>5</w:t>
      </w:r>
      <w:r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 </w:t>
      </w:r>
      <w:r w:rsidRPr="0085794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времени паразитирования и месту </w:t>
      </w:r>
      <w:r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локализации в хозяине </w:t>
      </w:r>
      <w:r w:rsidR="00D8560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каких </w:t>
      </w:r>
      <w:r w:rsidR="00D8560C"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паразитов </w:t>
      </w:r>
      <w:r w:rsidRPr="0085794F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различают?</w:t>
      </w:r>
    </w:p>
    <w:p w:rsidR="0008724C" w:rsidRPr="0008724C" w:rsidRDefault="0085794F" w:rsidP="0008724C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6</w:t>
      </w:r>
      <w:r w:rsidR="0008724C" w:rsidRPr="00087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724C" w:rsidRPr="0008724C">
        <w:rPr>
          <w:rFonts w:ascii="Times New Roman" w:hAnsi="Times New Roman" w:cs="Times New Roman"/>
          <w:sz w:val="28"/>
          <w:szCs w:val="28"/>
        </w:rPr>
        <w:t>К какому типу  червей относятся трематоды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Pr="0008724C">
        <w:rPr>
          <w:rFonts w:ascii="Times New Roman" w:hAnsi="Times New Roman" w:cs="Times New Roman"/>
          <w:sz w:val="28"/>
          <w:szCs w:val="28"/>
        </w:rPr>
        <w:t>акова форма тела трематод?</w:t>
      </w:r>
    </w:p>
    <w:p w:rsidR="0008724C" w:rsidRPr="0008724C" w:rsidRDefault="0085794F" w:rsidP="0008724C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 </w:t>
      </w:r>
      <w:r w:rsidR="0008724C" w:rsidRPr="0008724C">
        <w:rPr>
          <w:rFonts w:ascii="Times New Roman" w:hAnsi="Times New Roman" w:cs="Times New Roman"/>
          <w:sz w:val="28"/>
          <w:szCs w:val="28"/>
        </w:rPr>
        <w:t>Какой цикл развития у фасциол?</w:t>
      </w:r>
      <w:r w:rsidR="0008724C">
        <w:rPr>
          <w:rFonts w:ascii="Times New Roman" w:hAnsi="Times New Roman" w:cs="Times New Roman"/>
          <w:sz w:val="28"/>
          <w:szCs w:val="28"/>
        </w:rPr>
        <w:t xml:space="preserve"> </w:t>
      </w:r>
      <w:r w:rsidR="0008724C" w:rsidRPr="0008724C">
        <w:rPr>
          <w:rFonts w:ascii="Times New Roman" w:hAnsi="Times New Roman" w:cs="Times New Roman"/>
          <w:sz w:val="28"/>
          <w:szCs w:val="28"/>
        </w:rPr>
        <w:t>Назовите возбудителей фасциол?</w:t>
      </w:r>
    </w:p>
    <w:p w:rsidR="008348FC" w:rsidRDefault="008348FC" w:rsidP="008348FC">
      <w:pPr>
        <w:shd w:val="clear" w:color="auto" w:fill="FFFFFF"/>
        <w:tabs>
          <w:tab w:val="left" w:pos="6120"/>
        </w:tabs>
        <w:ind w:right="29"/>
        <w:rPr>
          <w:sz w:val="24"/>
          <w:szCs w:val="24"/>
        </w:rPr>
      </w:pPr>
    </w:p>
    <w:p w:rsidR="00033746" w:rsidRDefault="00033746"/>
    <w:p w:rsidR="0085794F" w:rsidRDefault="0085794F"/>
    <w:p w:rsidR="0085794F" w:rsidRDefault="0085794F"/>
    <w:p w:rsidR="0085794F" w:rsidRDefault="0085794F"/>
    <w:p w:rsidR="0085794F" w:rsidRDefault="0085794F"/>
    <w:p w:rsidR="00216FC8" w:rsidRDefault="00216FC8" w:rsidP="00632ED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</w:pPr>
    </w:p>
    <w:p w:rsidR="0085794F" w:rsidRPr="00216FC8" w:rsidRDefault="0085794F" w:rsidP="00632ED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</w:pPr>
      <w:r w:rsidRPr="00216FC8"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  <w:lastRenderedPageBreak/>
        <w:t xml:space="preserve">Лекция </w:t>
      </w:r>
      <w:r w:rsidR="00610033" w:rsidRPr="00216FC8"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  <w:t>2</w:t>
      </w:r>
    </w:p>
    <w:p w:rsidR="0085794F" w:rsidRPr="00216FC8" w:rsidRDefault="0085794F" w:rsidP="00632E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w w:val="123"/>
          <w:sz w:val="28"/>
          <w:szCs w:val="28"/>
        </w:rPr>
      </w:pPr>
      <w:r w:rsidRPr="00216FC8"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  <w:t xml:space="preserve">Тема: </w:t>
      </w:r>
      <w:r w:rsidR="008B5547" w:rsidRPr="00216FC8">
        <w:rPr>
          <w:rFonts w:ascii="Times New Roman" w:hAnsi="Times New Roman" w:cs="Times New Roman"/>
          <w:color w:val="000000"/>
          <w:w w:val="123"/>
          <w:sz w:val="28"/>
          <w:szCs w:val="28"/>
        </w:rPr>
        <w:t>Ларвальные</w:t>
      </w:r>
      <w:r w:rsidRPr="00216FC8">
        <w:rPr>
          <w:rFonts w:ascii="Times New Roman" w:hAnsi="Times New Roman" w:cs="Times New Roman"/>
          <w:color w:val="000000"/>
          <w:w w:val="123"/>
          <w:sz w:val="28"/>
          <w:szCs w:val="28"/>
        </w:rPr>
        <w:t xml:space="preserve"> </w:t>
      </w:r>
      <w:r w:rsidR="00216FC8" w:rsidRPr="00216FC8">
        <w:rPr>
          <w:rFonts w:ascii="Times New Roman" w:hAnsi="Times New Roman" w:cs="Times New Roman"/>
          <w:color w:val="000000"/>
          <w:w w:val="123"/>
          <w:sz w:val="28"/>
          <w:szCs w:val="28"/>
        </w:rPr>
        <w:t xml:space="preserve">и имагинальные </w:t>
      </w:r>
      <w:r w:rsidRPr="00216FC8">
        <w:rPr>
          <w:rFonts w:ascii="Times New Roman" w:hAnsi="Times New Roman" w:cs="Times New Roman"/>
          <w:color w:val="000000"/>
          <w:w w:val="123"/>
          <w:sz w:val="28"/>
          <w:szCs w:val="28"/>
        </w:rPr>
        <w:t>цестодозы</w:t>
      </w:r>
    </w:p>
    <w:p w:rsidR="0085794F" w:rsidRPr="00216FC8" w:rsidRDefault="0085794F" w:rsidP="00632ED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</w:pPr>
      <w:r w:rsidRPr="00216FC8">
        <w:rPr>
          <w:rFonts w:ascii="Times New Roman" w:hAnsi="Times New Roman" w:cs="Times New Roman"/>
          <w:b/>
          <w:color w:val="000000"/>
          <w:w w:val="123"/>
          <w:sz w:val="28"/>
          <w:szCs w:val="28"/>
        </w:rPr>
        <w:t>План</w:t>
      </w:r>
    </w:p>
    <w:p w:rsidR="00216FC8" w:rsidRPr="00216FC8" w:rsidRDefault="0085794F" w:rsidP="00216FC8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FC8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216FC8">
        <w:rPr>
          <w:rFonts w:ascii="Times New Roman" w:hAnsi="Times New Roman" w:cs="Times New Roman"/>
          <w:sz w:val="28"/>
          <w:szCs w:val="28"/>
        </w:rPr>
        <w:t>Цистицеркоз</w:t>
      </w:r>
      <w:r w:rsidR="00216FC8" w:rsidRPr="00216FC8">
        <w:rPr>
          <w:rFonts w:ascii="Times New Roman" w:hAnsi="Times New Roman" w:cs="Times New Roman"/>
          <w:sz w:val="28"/>
          <w:szCs w:val="28"/>
        </w:rPr>
        <w:t>ы</w:t>
      </w:r>
      <w:r w:rsidRPr="00216FC8">
        <w:rPr>
          <w:rFonts w:ascii="Times New Roman" w:hAnsi="Times New Roman" w:cs="Times New Roman"/>
          <w:sz w:val="28"/>
          <w:szCs w:val="28"/>
        </w:rPr>
        <w:t xml:space="preserve"> крупного рогатого скота </w:t>
      </w:r>
      <w:r w:rsidR="00216FC8" w:rsidRPr="00216FC8">
        <w:rPr>
          <w:rFonts w:ascii="Times New Roman" w:hAnsi="Times New Roman" w:cs="Times New Roman"/>
          <w:sz w:val="28"/>
          <w:szCs w:val="28"/>
        </w:rPr>
        <w:t>и свиней</w:t>
      </w:r>
    </w:p>
    <w:p w:rsidR="00216FC8" w:rsidRPr="00216FC8" w:rsidRDefault="00D8560C" w:rsidP="00216FC8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FC8">
        <w:rPr>
          <w:rFonts w:ascii="Times New Roman" w:hAnsi="Times New Roman" w:cs="Times New Roman"/>
          <w:sz w:val="28"/>
          <w:szCs w:val="28"/>
        </w:rPr>
        <w:t xml:space="preserve">2 </w:t>
      </w:r>
      <w:r w:rsidR="0085794F" w:rsidRPr="00216FC8">
        <w:rPr>
          <w:rFonts w:ascii="Times New Roman" w:hAnsi="Times New Roman" w:cs="Times New Roman"/>
          <w:sz w:val="28"/>
          <w:szCs w:val="28"/>
        </w:rPr>
        <w:t xml:space="preserve"> </w:t>
      </w:r>
      <w:r w:rsidR="00216FC8" w:rsidRPr="00216FC8">
        <w:rPr>
          <w:rFonts w:ascii="Times New Roman" w:hAnsi="Times New Roman" w:cs="Times New Roman"/>
          <w:sz w:val="28"/>
          <w:szCs w:val="28"/>
        </w:rPr>
        <w:t>Мониезиозы жвачных</w:t>
      </w:r>
    </w:p>
    <w:p w:rsidR="00216FC8" w:rsidRPr="00216FC8" w:rsidRDefault="00216FC8" w:rsidP="0021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FC8">
        <w:rPr>
          <w:rFonts w:ascii="Times New Roman" w:hAnsi="Times New Roman" w:cs="Times New Roman"/>
          <w:sz w:val="28"/>
          <w:szCs w:val="28"/>
        </w:rPr>
        <w:t>3 Аноплоцефалидозы лошадей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sz w:val="28"/>
          <w:szCs w:val="28"/>
        </w:rPr>
        <w:t xml:space="preserve">Цистицеркоз   крупного   рогатого   скота   вызывается  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Cysticercus</w:t>
      </w:r>
      <w:r w:rsidRPr="00632EDB">
        <w:rPr>
          <w:rFonts w:ascii="Times New Roman" w:hAnsi="Times New Roman" w:cs="Times New Roman"/>
          <w:sz w:val="28"/>
          <w:szCs w:val="28"/>
        </w:rPr>
        <w:t xml:space="preserve">  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bovis</w:t>
      </w:r>
      <w:r w:rsidRPr="00632EDB">
        <w:rPr>
          <w:rFonts w:ascii="Times New Roman" w:hAnsi="Times New Roman" w:cs="Times New Roman"/>
          <w:sz w:val="28"/>
          <w:szCs w:val="28"/>
        </w:rPr>
        <w:t xml:space="preserve"> - ларвальной стадией цестоды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Taeniarhynchus</w:t>
      </w:r>
      <w:r w:rsidRPr="00632EDB">
        <w:rPr>
          <w:rFonts w:ascii="Times New Roman" w:hAnsi="Times New Roman" w:cs="Times New Roman"/>
          <w:sz w:val="28"/>
          <w:szCs w:val="28"/>
        </w:rPr>
        <w:t xml:space="preserve">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saginatus</w:t>
      </w:r>
      <w:r w:rsidRPr="00632EDB">
        <w:rPr>
          <w:rFonts w:ascii="Times New Roman" w:hAnsi="Times New Roman" w:cs="Times New Roman"/>
          <w:sz w:val="28"/>
          <w:szCs w:val="28"/>
        </w:rPr>
        <w:t>, паразитирующей в кишечнике человека. Цистицерки локализуются в межмышечной соеди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>нительной ткани скелетной мускулатуры, сердце, языке, реже в тканях паренхиматозных органов.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b/>
          <w:sz w:val="28"/>
          <w:szCs w:val="28"/>
        </w:rPr>
        <w:t>Возбудитель.</w:t>
      </w:r>
      <w:r w:rsidRPr="00632EDB">
        <w:rPr>
          <w:rFonts w:ascii="Times New Roman" w:hAnsi="Times New Roman" w:cs="Times New Roman"/>
          <w:sz w:val="28"/>
          <w:szCs w:val="28"/>
        </w:rPr>
        <w:t xml:space="preserve"> С.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bovis</w:t>
      </w:r>
      <w:r w:rsidRPr="00632EDB">
        <w:rPr>
          <w:rFonts w:ascii="Times New Roman" w:hAnsi="Times New Roman" w:cs="Times New Roman"/>
          <w:sz w:val="28"/>
          <w:szCs w:val="28"/>
        </w:rPr>
        <w:t xml:space="preserve"> - полностью сформированный цистицерк серовато-белого цвета, поперечно-овальной формы, длиной 5-</w:t>
      </w:r>
      <w:smartTag w:uri="urn:schemas-microsoft-com:office:smarttags" w:element="metricconverter">
        <w:smartTagPr>
          <w:attr w:name="ProductID" w:val="15 мм"/>
        </w:smartTagPr>
        <w:r w:rsidRPr="00632EDB">
          <w:rPr>
            <w:rFonts w:ascii="Times New Roman" w:hAnsi="Times New Roman" w:cs="Times New Roman"/>
            <w:sz w:val="28"/>
            <w:szCs w:val="28"/>
          </w:rPr>
          <w:t>15 мм</w:t>
        </w:r>
      </w:smartTag>
      <w:r w:rsidRPr="00632EDB">
        <w:rPr>
          <w:rFonts w:ascii="Times New Roman" w:hAnsi="Times New Roman" w:cs="Times New Roman"/>
          <w:sz w:val="28"/>
          <w:szCs w:val="28"/>
        </w:rPr>
        <w:t>, шириной 3-</w:t>
      </w:r>
      <w:smartTag w:uri="urn:schemas-microsoft-com:office:smarttags" w:element="metricconverter">
        <w:smartTagPr>
          <w:attr w:name="ProductID" w:val="8 мм"/>
        </w:smartTagPr>
        <w:r w:rsidRPr="00632EDB">
          <w:rPr>
            <w:rFonts w:ascii="Times New Roman" w:hAnsi="Times New Roman" w:cs="Times New Roman"/>
            <w:sz w:val="28"/>
            <w:szCs w:val="28"/>
          </w:rPr>
          <w:t>8 мм</w:t>
        </w:r>
      </w:smartTag>
      <w:r w:rsidRPr="00632EDB">
        <w:rPr>
          <w:rFonts w:ascii="Times New Roman" w:hAnsi="Times New Roman" w:cs="Times New Roman"/>
          <w:sz w:val="28"/>
          <w:szCs w:val="28"/>
        </w:rPr>
        <w:t>. На его внутренней оболочке располагается крупный сколекс, 1,5-</w:t>
      </w:r>
      <w:smartTag w:uri="urn:schemas-microsoft-com:office:smarttags" w:element="metricconverter">
        <w:smartTagPr>
          <w:attr w:name="ProductID" w:val="2 мм"/>
        </w:smartTagPr>
        <w:r w:rsidRPr="00632EDB">
          <w:rPr>
            <w:rFonts w:ascii="Times New Roman" w:hAnsi="Times New Roman" w:cs="Times New Roman"/>
            <w:sz w:val="28"/>
            <w:szCs w:val="28"/>
          </w:rPr>
          <w:t>2 мм</w:t>
        </w:r>
      </w:smartTag>
      <w:r w:rsidRPr="00632EDB">
        <w:rPr>
          <w:rFonts w:ascii="Times New Roman" w:hAnsi="Times New Roman" w:cs="Times New Roman"/>
          <w:sz w:val="28"/>
          <w:szCs w:val="28"/>
        </w:rPr>
        <w:t xml:space="preserve"> в диаметре, снабженный четырьмя присосками. В паренхиме сколекса разбросаны многочисленные известковые тельца. Снаружи цистицерк окружен нежной соединительной капсулой, образованной из ткани хозяина.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sz w:val="28"/>
          <w:szCs w:val="28"/>
        </w:rPr>
        <w:t>Промежуточный  хозяин - крупный рогатый скот, буйвол, як, зебу и северный олень.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b/>
          <w:sz w:val="28"/>
          <w:szCs w:val="28"/>
        </w:rPr>
        <w:t>Биология возбудителя.</w:t>
      </w:r>
      <w:r w:rsidRPr="00632EDB">
        <w:rPr>
          <w:rFonts w:ascii="Times New Roman" w:hAnsi="Times New Roman" w:cs="Times New Roman"/>
          <w:sz w:val="28"/>
          <w:szCs w:val="28"/>
        </w:rPr>
        <w:t xml:space="preserve"> Из кишечника человека, инвази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 xml:space="preserve">рованного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Taeniarhynchus</w:t>
      </w:r>
      <w:r w:rsidRPr="00632EDB">
        <w:rPr>
          <w:rFonts w:ascii="Times New Roman" w:hAnsi="Times New Roman" w:cs="Times New Roman"/>
          <w:sz w:val="28"/>
          <w:szCs w:val="28"/>
        </w:rPr>
        <w:t xml:space="preserve">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632EDB">
        <w:rPr>
          <w:rFonts w:ascii="Times New Roman" w:hAnsi="Times New Roman" w:cs="Times New Roman"/>
          <w:sz w:val="28"/>
          <w:szCs w:val="28"/>
        </w:rPr>
        <w:softHyphen/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ginatus</w:t>
      </w:r>
      <w:r w:rsidRPr="00632EDB">
        <w:rPr>
          <w:rFonts w:ascii="Times New Roman" w:hAnsi="Times New Roman" w:cs="Times New Roman"/>
          <w:sz w:val="28"/>
          <w:szCs w:val="28"/>
        </w:rPr>
        <w:t>, зрелые членики выде</w:t>
      </w:r>
      <w:r w:rsidRPr="00632EDB">
        <w:rPr>
          <w:rFonts w:ascii="Times New Roman" w:hAnsi="Times New Roman" w:cs="Times New Roman"/>
          <w:sz w:val="28"/>
          <w:szCs w:val="28"/>
        </w:rPr>
        <w:softHyphen/>
        <w:t xml:space="preserve">ляются во внешнюю среду пас- </w:t>
      </w:r>
    </w:p>
    <w:p w:rsidR="0085794F" w:rsidRPr="00632EDB" w:rsidRDefault="0085794F" w:rsidP="00632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sz w:val="28"/>
          <w:szCs w:val="28"/>
        </w:rPr>
        <w:t>сивно и  зародыш, проникнув, в кровеносные или лимфатические сосуды стенки кишечника, затем с кровью заносится обычно в межмышечную соедини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>тельную ткань, мозг, глаза и другие органы. В возрасте 40-50 дней цистицерки уже обладают развитым сколексом с присосками, хоботком и зачатками крючков, а к 2-4 мес заканчивают свое развитие. Продолжительность жизни цистицерков у свиньи 3-6 лет, после чего они сморщиваются, пропи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>тываются известью и погибают.</w:t>
      </w:r>
    </w:p>
    <w:p w:rsidR="0085794F" w:rsidRPr="00632EDB" w:rsidRDefault="0085794F" w:rsidP="00632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DB">
        <w:rPr>
          <w:rFonts w:ascii="Times New Roman" w:hAnsi="Times New Roman" w:cs="Times New Roman"/>
          <w:sz w:val="28"/>
          <w:szCs w:val="28"/>
        </w:rPr>
        <w:t xml:space="preserve">Необходимо учитывать, что человек для Т.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solium</w:t>
      </w:r>
      <w:r w:rsidRPr="00632EDB">
        <w:rPr>
          <w:rFonts w:ascii="Times New Roman" w:hAnsi="Times New Roman" w:cs="Times New Roman"/>
          <w:sz w:val="28"/>
          <w:szCs w:val="28"/>
        </w:rPr>
        <w:t xml:space="preserve"> является не только дефинитивным, но и промежуточным хозяином. Заражение человека цисти-церками происходит двумя путями: либо при проглатывании онкосфер с пищей, либо при внутреннем самозаражении. Последнее происходит у паразитоносителя следующим образом: при антиперистальтических дви</w:t>
      </w:r>
      <w:r w:rsidRPr="00632EDB">
        <w:rPr>
          <w:rFonts w:ascii="Times New Roman" w:hAnsi="Times New Roman" w:cs="Times New Roman"/>
          <w:sz w:val="28"/>
          <w:szCs w:val="28"/>
        </w:rPr>
        <w:softHyphen/>
        <w:t xml:space="preserve">жениях кишечника, вызываемых рвотным рефлексом или другими причинами, в желудок попадают зрелые членики Т.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solium</w:t>
      </w:r>
      <w:r w:rsidRPr="00632EDB">
        <w:rPr>
          <w:rFonts w:ascii="Times New Roman" w:hAnsi="Times New Roman" w:cs="Times New Roman"/>
          <w:sz w:val="28"/>
          <w:szCs w:val="28"/>
        </w:rPr>
        <w:t>, где они перевариваются и освобождают массу яиц, содержащих зародыши паразита, которые в теле человека совершают тот же путь миграции, который они проделывают в орга</w:t>
      </w:r>
      <w:r w:rsidRPr="00632EDB">
        <w:rPr>
          <w:rFonts w:ascii="Times New Roman" w:hAnsi="Times New Roman" w:cs="Times New Roman"/>
          <w:sz w:val="28"/>
          <w:szCs w:val="28"/>
        </w:rPr>
        <w:softHyphen/>
        <w:t xml:space="preserve">низме свиньи. С. </w:t>
      </w:r>
      <w:r w:rsidRPr="00632EDB">
        <w:rPr>
          <w:rFonts w:ascii="Times New Roman" w:hAnsi="Times New Roman" w:cs="Times New Roman"/>
          <w:sz w:val="28"/>
          <w:szCs w:val="28"/>
          <w:lang w:val="en-US"/>
        </w:rPr>
        <w:t>cellulosae</w:t>
      </w:r>
      <w:r w:rsidRPr="00632EDB">
        <w:rPr>
          <w:rFonts w:ascii="Times New Roman" w:hAnsi="Times New Roman" w:cs="Times New Roman"/>
          <w:sz w:val="28"/>
          <w:szCs w:val="28"/>
        </w:rPr>
        <w:t xml:space="preserve"> у человека может поражать любые органы и ткани. Таким образом, лица, инвазированные ленточной стадией, всегда находятся под угрозой заболевания цистицеркозом.</w:t>
      </w:r>
    </w:p>
    <w:p w:rsidR="0085794F" w:rsidRPr="00894520" w:rsidRDefault="0085794F" w:rsidP="00632EDB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894520">
        <w:rPr>
          <w:b w:val="0"/>
        </w:rPr>
        <w:t>Для одной группы (</w:t>
      </w:r>
      <w:bookmarkStart w:id="0" w:name="0003b9e0.htm"/>
      <w:r w:rsidR="00154881" w:rsidRPr="00894520">
        <w:rPr>
          <w:b w:val="0"/>
        </w:rPr>
        <w:fldChar w:fldCharType="begin"/>
      </w:r>
      <w:r w:rsidRPr="00894520">
        <w:rPr>
          <w:b w:val="0"/>
        </w:rPr>
        <w:instrText xml:space="preserve"> HYPERLINK "http://humbio.ru/humbio/infect_har/0003b9e0.htm" </w:instrText>
      </w:r>
      <w:r w:rsidR="00154881" w:rsidRPr="00894520">
        <w:rPr>
          <w:b w:val="0"/>
        </w:rPr>
        <w:fldChar w:fldCharType="separate"/>
      </w:r>
      <w:r w:rsidRPr="00894520">
        <w:rPr>
          <w:rStyle w:val="a5"/>
          <w:b w:val="0"/>
          <w:sz w:val="28"/>
          <w:szCs w:val="28"/>
        </w:rPr>
        <w:t xml:space="preserve"> Taenia saginata</w:t>
      </w:r>
      <w:r w:rsidR="00154881" w:rsidRPr="00894520">
        <w:rPr>
          <w:b w:val="0"/>
        </w:rPr>
        <w:fldChar w:fldCharType="end"/>
      </w:r>
      <w:bookmarkEnd w:id="0"/>
      <w:r w:rsidRPr="00894520">
        <w:rPr>
          <w:b w:val="0"/>
        </w:rPr>
        <w:t xml:space="preserve"> , </w:t>
      </w:r>
      <w:bookmarkStart w:id="1" w:name="00010648.htm"/>
      <w:r w:rsidR="00154881" w:rsidRPr="00894520">
        <w:rPr>
          <w:b w:val="0"/>
        </w:rPr>
        <w:fldChar w:fldCharType="begin"/>
      </w:r>
      <w:r w:rsidRPr="00894520">
        <w:rPr>
          <w:b w:val="0"/>
        </w:rPr>
        <w:instrText xml:space="preserve"> HYPERLINK "http://humbio.ru/humbio/infect_har/00010648.htm" </w:instrText>
      </w:r>
      <w:r w:rsidR="00154881" w:rsidRPr="00894520">
        <w:rPr>
          <w:b w:val="0"/>
        </w:rPr>
        <w:fldChar w:fldCharType="separate"/>
      </w:r>
      <w:r>
        <w:rPr>
          <w:rStyle w:val="a5"/>
          <w:b w:val="0"/>
          <w:sz w:val="28"/>
          <w:szCs w:val="28"/>
        </w:rPr>
        <w:t xml:space="preserve">Diphyllobothrium </w:t>
      </w:r>
      <w:r>
        <w:rPr>
          <w:rStyle w:val="a5"/>
          <w:b w:val="0"/>
          <w:sz w:val="28"/>
          <w:szCs w:val="28"/>
          <w:lang w:val="en-US"/>
        </w:rPr>
        <w:t>latum</w:t>
      </w:r>
      <w:r w:rsidRPr="00894520">
        <w:rPr>
          <w:rStyle w:val="a5"/>
          <w:b w:val="0"/>
          <w:sz w:val="28"/>
          <w:szCs w:val="28"/>
        </w:rPr>
        <w:t>.</w:t>
      </w:r>
      <w:r w:rsidR="00154881" w:rsidRPr="00894520">
        <w:rPr>
          <w:b w:val="0"/>
        </w:rPr>
        <w:fldChar w:fldCharType="end"/>
      </w:r>
      <w:bookmarkEnd w:id="1"/>
      <w:r w:rsidRPr="00894520">
        <w:rPr>
          <w:b w:val="0"/>
        </w:rPr>
        <w:t xml:space="preserve"> , </w:t>
      </w:r>
      <w:bookmarkStart w:id="2" w:name="00015fa9.htm"/>
      <w:r w:rsidR="00154881" w:rsidRPr="00894520">
        <w:rPr>
          <w:b w:val="0"/>
        </w:rPr>
        <w:fldChar w:fldCharType="begin"/>
      </w:r>
      <w:r w:rsidRPr="00894520">
        <w:rPr>
          <w:b w:val="0"/>
        </w:rPr>
        <w:instrText xml:space="preserve"> HYPERLINK "http://humbio.ru/humbio/infect_har/00015fa9.htm" </w:instrText>
      </w:r>
      <w:r w:rsidR="00154881" w:rsidRPr="00894520">
        <w:rPr>
          <w:b w:val="0"/>
        </w:rPr>
        <w:fldChar w:fldCharType="separate"/>
      </w:r>
      <w:r w:rsidRPr="00894520">
        <w:rPr>
          <w:rStyle w:val="a5"/>
          <w:b w:val="0"/>
          <w:sz w:val="28"/>
          <w:szCs w:val="28"/>
        </w:rPr>
        <w:t>Hymenolepis spp.</w:t>
      </w:r>
      <w:r w:rsidR="00154881" w:rsidRPr="00894520">
        <w:rPr>
          <w:b w:val="0"/>
        </w:rPr>
        <w:fldChar w:fldCharType="end"/>
      </w:r>
      <w:bookmarkEnd w:id="2"/>
      <w:r w:rsidRPr="00894520">
        <w:rPr>
          <w:b w:val="0"/>
        </w:rPr>
        <w:t xml:space="preserve"> и </w:t>
      </w:r>
      <w:bookmarkStart w:id="3" w:name="0001066e.htm"/>
      <w:r w:rsidR="00154881" w:rsidRPr="00894520">
        <w:rPr>
          <w:b w:val="0"/>
        </w:rPr>
        <w:fldChar w:fldCharType="begin"/>
      </w:r>
      <w:r w:rsidRPr="00894520">
        <w:rPr>
          <w:b w:val="0"/>
        </w:rPr>
        <w:instrText xml:space="preserve"> HYPERLINK "http://humbio.ru/humbio/infect_har/0001066e.htm" </w:instrText>
      </w:r>
      <w:r w:rsidR="00154881" w:rsidRPr="00894520">
        <w:rPr>
          <w:b w:val="0"/>
        </w:rPr>
        <w:fldChar w:fldCharType="separate"/>
      </w:r>
      <w:r w:rsidRPr="00894520">
        <w:rPr>
          <w:rStyle w:val="a5"/>
          <w:b w:val="0"/>
          <w:sz w:val="28"/>
          <w:szCs w:val="28"/>
        </w:rPr>
        <w:t>Dipylidium caninum</w:t>
      </w:r>
      <w:r w:rsidR="00154881" w:rsidRPr="00894520">
        <w:rPr>
          <w:b w:val="0"/>
        </w:rPr>
        <w:fldChar w:fldCharType="end"/>
      </w:r>
      <w:bookmarkEnd w:id="3"/>
      <w:r w:rsidRPr="00894520">
        <w:rPr>
          <w:b w:val="0"/>
        </w:rPr>
        <w:t xml:space="preserve"> ) человек является окончательным хозяином, и взрослые черви паразитируют в ЖКТ. Для другой человек - промежуточный хозяин, и в его тканях обитают личинки паразитов</w:t>
      </w:r>
      <w:r w:rsidRPr="00894520">
        <w:t xml:space="preserve">. </w:t>
      </w:r>
    </w:p>
    <w:p w:rsidR="0085794F" w:rsidRPr="00894520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94520">
        <w:rPr>
          <w:sz w:val="28"/>
          <w:szCs w:val="28"/>
        </w:rPr>
        <w:t xml:space="preserve">К болезням, вызываемым этой группой гельминтов, относятся </w:t>
      </w:r>
      <w:bookmarkStart w:id="4" w:name="00474798.htm"/>
      <w:r w:rsidR="00154881" w:rsidRPr="00894520">
        <w:rPr>
          <w:sz w:val="28"/>
          <w:szCs w:val="28"/>
        </w:rPr>
        <w:fldChar w:fldCharType="begin"/>
      </w:r>
      <w:r w:rsidRPr="00894520">
        <w:rPr>
          <w:sz w:val="28"/>
          <w:szCs w:val="28"/>
        </w:rPr>
        <w:instrText xml:space="preserve"> HYPERLINK "http://humbio.ru/humbio/infect_har/00474798.htm" </w:instrText>
      </w:r>
      <w:r w:rsidR="00154881" w:rsidRPr="00894520">
        <w:rPr>
          <w:sz w:val="28"/>
          <w:szCs w:val="28"/>
        </w:rPr>
        <w:fldChar w:fldCharType="separate"/>
      </w:r>
      <w:r w:rsidRPr="00894520">
        <w:rPr>
          <w:rStyle w:val="a5"/>
          <w:sz w:val="28"/>
          <w:szCs w:val="28"/>
        </w:rPr>
        <w:t>эхинококкоз</w:t>
      </w:r>
      <w:r w:rsidR="00154881" w:rsidRPr="00894520">
        <w:rPr>
          <w:sz w:val="28"/>
          <w:szCs w:val="28"/>
        </w:rPr>
        <w:fldChar w:fldCharType="end"/>
      </w:r>
      <w:bookmarkEnd w:id="4"/>
      <w:r w:rsidRPr="00894520">
        <w:rPr>
          <w:sz w:val="28"/>
          <w:szCs w:val="28"/>
        </w:rPr>
        <w:t xml:space="preserve">, </w:t>
      </w:r>
      <w:bookmarkStart w:id="5" w:name="0042eb2e.htm"/>
      <w:r w:rsidR="00154881" w:rsidRPr="00894520">
        <w:rPr>
          <w:sz w:val="28"/>
          <w:szCs w:val="28"/>
        </w:rPr>
        <w:fldChar w:fldCharType="begin"/>
      </w:r>
      <w:r w:rsidRPr="00894520">
        <w:rPr>
          <w:sz w:val="28"/>
          <w:szCs w:val="28"/>
        </w:rPr>
        <w:instrText xml:space="preserve"> HYPERLINK "http://humbio.ru/humbio/infect_har/0042eb2e.htm" </w:instrText>
      </w:r>
      <w:r w:rsidR="00154881" w:rsidRPr="00894520">
        <w:rPr>
          <w:sz w:val="28"/>
          <w:szCs w:val="28"/>
        </w:rPr>
        <w:fldChar w:fldCharType="separate"/>
      </w:r>
      <w:r w:rsidRPr="00894520">
        <w:rPr>
          <w:rStyle w:val="a5"/>
          <w:sz w:val="28"/>
          <w:szCs w:val="28"/>
        </w:rPr>
        <w:t>ценуроз</w:t>
      </w:r>
      <w:r w:rsidR="00154881" w:rsidRPr="00894520">
        <w:rPr>
          <w:sz w:val="28"/>
          <w:szCs w:val="28"/>
        </w:rPr>
        <w:fldChar w:fldCharType="end"/>
      </w:r>
      <w:bookmarkEnd w:id="5"/>
      <w:r w:rsidRPr="00894520">
        <w:rPr>
          <w:sz w:val="28"/>
          <w:szCs w:val="28"/>
        </w:rPr>
        <w:t xml:space="preserve">. </w:t>
      </w:r>
    </w:p>
    <w:p w:rsidR="0085794F" w:rsidRPr="00894520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94520">
        <w:rPr>
          <w:sz w:val="28"/>
          <w:szCs w:val="28"/>
        </w:rPr>
        <w:t xml:space="preserve">Для </w:t>
      </w:r>
      <w:bookmarkStart w:id="6" w:name="0003ba2e.htm"/>
      <w:r w:rsidR="00154881" w:rsidRPr="00894520">
        <w:rPr>
          <w:sz w:val="28"/>
          <w:szCs w:val="28"/>
        </w:rPr>
        <w:fldChar w:fldCharType="begin"/>
      </w:r>
      <w:r w:rsidRPr="00894520">
        <w:rPr>
          <w:sz w:val="28"/>
          <w:szCs w:val="28"/>
        </w:rPr>
        <w:instrText xml:space="preserve"> HYPERLINK "http://humbio.ru/humbio/infect_har/0003ba2e.htm" </w:instrText>
      </w:r>
      <w:r w:rsidR="00154881" w:rsidRPr="00894520">
        <w:rPr>
          <w:sz w:val="28"/>
          <w:szCs w:val="28"/>
        </w:rPr>
        <w:fldChar w:fldCharType="separate"/>
      </w:r>
      <w:r w:rsidRPr="00894520">
        <w:rPr>
          <w:rStyle w:val="a5"/>
          <w:sz w:val="28"/>
          <w:szCs w:val="28"/>
        </w:rPr>
        <w:t>Taenia solium</w:t>
      </w:r>
      <w:r w:rsidR="00154881" w:rsidRPr="00894520">
        <w:rPr>
          <w:sz w:val="28"/>
          <w:szCs w:val="28"/>
        </w:rPr>
        <w:fldChar w:fldCharType="end"/>
      </w:r>
      <w:bookmarkEnd w:id="6"/>
      <w:r w:rsidRPr="00894520">
        <w:rPr>
          <w:sz w:val="28"/>
          <w:szCs w:val="28"/>
        </w:rPr>
        <w:t xml:space="preserve"> человек может быть как промежуточным, так и окончательным хозяином. </w:t>
      </w:r>
    </w:p>
    <w:bookmarkStart w:id="7" w:name="00431164.htm"/>
    <w:p w:rsidR="0085794F" w:rsidRPr="00894520" w:rsidRDefault="00154881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94520">
        <w:rPr>
          <w:sz w:val="28"/>
          <w:szCs w:val="28"/>
        </w:rPr>
        <w:fldChar w:fldCharType="begin"/>
      </w:r>
      <w:r w:rsidR="0085794F" w:rsidRPr="00894520">
        <w:rPr>
          <w:sz w:val="28"/>
          <w:szCs w:val="28"/>
        </w:rPr>
        <w:instrText xml:space="preserve"> HYPERLINK "http://humbio.ru/humbio/infect_har/00431164.htm" </w:instrText>
      </w:r>
      <w:r w:rsidRPr="00894520">
        <w:rPr>
          <w:sz w:val="28"/>
          <w:szCs w:val="28"/>
        </w:rPr>
        <w:fldChar w:fldCharType="separate"/>
      </w:r>
      <w:r w:rsidR="0085794F" w:rsidRPr="00894520">
        <w:rPr>
          <w:rStyle w:val="a5"/>
          <w:sz w:val="28"/>
          <w:szCs w:val="28"/>
        </w:rPr>
        <w:t>Цестоды</w:t>
      </w:r>
      <w:r w:rsidRPr="00894520">
        <w:rPr>
          <w:sz w:val="28"/>
          <w:szCs w:val="28"/>
        </w:rPr>
        <w:fldChar w:fldCharType="end"/>
      </w:r>
      <w:bookmarkEnd w:id="7"/>
      <w:r w:rsidR="0085794F" w:rsidRPr="00894520">
        <w:rPr>
          <w:sz w:val="28"/>
          <w:szCs w:val="28"/>
        </w:rPr>
        <w:t xml:space="preserve"> имеют лентовидную форму и прикрепляются к слизистой кишечника с помощью присосок или присасывательных щелей, расположенных на головке - </w:t>
      </w:r>
      <w:r w:rsidR="0085794F" w:rsidRPr="00894520">
        <w:rPr>
          <w:sz w:val="28"/>
          <w:szCs w:val="28"/>
        </w:rPr>
        <w:lastRenderedPageBreak/>
        <w:t xml:space="preserve">сколексе. Позади сколекса находится короткая тонкая шейка, от которой отшнуровываются членики - проглоттиды. По мере созревания очередного членика его оттесняют назад новые, менее зрелые членики. Тело гельминта - стробила - состоит из постоянно удлиняющейся цепочки члеников; их может быть более тысячи, а длина цестод достигает нескольких метров. Созрев, членики начинают выделять яйца.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94520">
        <w:rPr>
          <w:sz w:val="28"/>
          <w:szCs w:val="28"/>
        </w:rPr>
        <w:t xml:space="preserve">Поскольку яйца разных представителей рода </w:t>
      </w:r>
      <w:bookmarkStart w:id="8" w:name="0003ba5c.htm"/>
      <w:r w:rsidR="00154881" w:rsidRPr="00894520">
        <w:rPr>
          <w:sz w:val="28"/>
          <w:szCs w:val="28"/>
        </w:rPr>
        <w:fldChar w:fldCharType="begin"/>
      </w:r>
      <w:r w:rsidRPr="00894520">
        <w:rPr>
          <w:sz w:val="28"/>
          <w:szCs w:val="28"/>
        </w:rPr>
        <w:instrText xml:space="preserve"> HYPERLINK "http://humbio.ru/humbio/infect_har/0003ba5c.htm" </w:instrText>
      </w:r>
      <w:r w:rsidR="00154881" w:rsidRPr="00894520">
        <w:rPr>
          <w:sz w:val="28"/>
          <w:szCs w:val="28"/>
        </w:rPr>
        <w:fldChar w:fldCharType="separate"/>
      </w:r>
      <w:r w:rsidRPr="00894520">
        <w:rPr>
          <w:rStyle w:val="a5"/>
          <w:sz w:val="28"/>
          <w:szCs w:val="28"/>
        </w:rPr>
        <w:t>Taenia</w:t>
      </w:r>
      <w:r w:rsidR="00154881" w:rsidRPr="00894520">
        <w:rPr>
          <w:sz w:val="28"/>
          <w:szCs w:val="28"/>
        </w:rPr>
        <w:fldChar w:fldCharType="end"/>
      </w:r>
      <w:bookmarkEnd w:id="8"/>
      <w:r w:rsidRPr="00894520">
        <w:rPr>
          <w:sz w:val="28"/>
          <w:szCs w:val="28"/>
        </w:rPr>
        <w:t xml:space="preserve"> внешне неразличимы, </w:t>
      </w:r>
      <w:r w:rsidRPr="00632EDB">
        <w:rPr>
          <w:sz w:val="28"/>
          <w:szCs w:val="28"/>
        </w:rPr>
        <w:t xml:space="preserve">вид паразита определяют только по морфологии сколекса и члеников.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Большинству паразитирующих у человека цестод требуется по крайней мере один промежуточный хозяин для прохождения личиночных стадий развития. Из проглоченного промежуточным хозяином яйца выходит личинка - онкосфера, проникающая через слизистую кишечника. Онкосфера мигрирует в те или иные органы и инкапсулируется, образуя </w:t>
      </w:r>
      <w:bookmarkStart w:id="9" w:name="00082e71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"http://humbio.ru/humbio/infect_har/00082e71.htm"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финну</w:t>
      </w:r>
      <w:r w:rsidR="00154881" w:rsidRPr="00632EDB">
        <w:rPr>
          <w:sz w:val="28"/>
          <w:szCs w:val="28"/>
        </w:rPr>
        <w:fldChar w:fldCharType="end"/>
      </w:r>
      <w:bookmarkEnd w:id="9"/>
      <w:r w:rsidRPr="00632EDB">
        <w:rPr>
          <w:sz w:val="28"/>
          <w:szCs w:val="28"/>
        </w:rPr>
        <w:t xml:space="preserve">. По типу строения финна может представлять собой </w:t>
      </w:r>
      <w:bookmarkStart w:id="10" w:name="00067638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"http://humbio.ru/humbio/infect_har/00067638.htm"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цистицерк</w:t>
      </w:r>
      <w:r w:rsidR="00154881" w:rsidRPr="00632EDB">
        <w:rPr>
          <w:sz w:val="28"/>
          <w:szCs w:val="28"/>
        </w:rPr>
        <w:fldChar w:fldCharType="end"/>
      </w:r>
      <w:bookmarkEnd w:id="10"/>
      <w:r w:rsidRPr="00632EDB">
        <w:rPr>
          <w:sz w:val="28"/>
          <w:szCs w:val="28"/>
        </w:rPr>
        <w:t xml:space="preserve"> (пузырь, в полость которого вдается один сколекс), </w:t>
      </w:r>
      <w:bookmarkStart w:id="11" w:name="00027477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"http://humbio.ru/humbio/infect_har/00027477.htm"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ценур</w:t>
      </w:r>
      <w:r w:rsidR="00154881" w:rsidRPr="00632EDB">
        <w:rPr>
          <w:sz w:val="28"/>
          <w:szCs w:val="28"/>
        </w:rPr>
        <w:fldChar w:fldCharType="end"/>
      </w:r>
      <w:bookmarkEnd w:id="11"/>
      <w:r w:rsidRPr="00632EDB">
        <w:rPr>
          <w:sz w:val="28"/>
          <w:szCs w:val="28"/>
        </w:rPr>
        <w:t xml:space="preserve"> (пузырь с несколькими сколексами) и </w:t>
      </w:r>
      <w:bookmarkStart w:id="12" w:name="0007f27d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"http://humbio.ru/humbio/har/0007f27d.htm"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эхинококк</w:t>
      </w:r>
      <w:r w:rsidR="00154881" w:rsidRPr="00632EDB">
        <w:rPr>
          <w:sz w:val="28"/>
          <w:szCs w:val="28"/>
        </w:rPr>
        <w:fldChar w:fldCharType="end"/>
      </w:r>
      <w:bookmarkEnd w:id="12"/>
      <w:r w:rsidRPr="00632EDB">
        <w:rPr>
          <w:sz w:val="28"/>
          <w:szCs w:val="28"/>
        </w:rPr>
        <w:t xml:space="preserve"> (пузырь, внутри которого образуются дочерние пузыри, с несколькими сколексами каждый).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Когда финнозное мясо попадает в ЖКТ окончательного хозяина, из каждого сколекса развивается взрослый гельминт. </w:t>
      </w:r>
    </w:p>
    <w:p w:rsidR="0085794F" w:rsidRPr="00632EDB" w:rsidRDefault="0085794F" w:rsidP="00632EDB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32EDB">
        <w:rPr>
          <w:sz w:val="28"/>
          <w:szCs w:val="28"/>
        </w:rPr>
        <w:t>Тениаринхоз.</w:t>
      </w:r>
      <w:r w:rsidRPr="00632EDB">
        <w:rPr>
          <w:b w:val="0"/>
          <w:sz w:val="28"/>
          <w:szCs w:val="28"/>
        </w:rPr>
        <w:t xml:space="preserve"> Возбудителем служит</w:t>
      </w:r>
      <w:r w:rsidRPr="00632EDB">
        <w:rPr>
          <w:sz w:val="28"/>
          <w:szCs w:val="28"/>
        </w:rPr>
        <w:t xml:space="preserve"> </w:t>
      </w:r>
      <w:hyperlink r:id="rId8" w:history="1">
        <w:r w:rsidRPr="00632EDB">
          <w:rPr>
            <w:rStyle w:val="a5"/>
            <w:sz w:val="28"/>
            <w:szCs w:val="28"/>
          </w:rPr>
          <w:t>бычий цепень - Taenia saginata</w:t>
        </w:r>
      </w:hyperlink>
      <w:r w:rsidRPr="00632EDB">
        <w:rPr>
          <w:sz w:val="28"/>
          <w:szCs w:val="28"/>
        </w:rPr>
        <w:t xml:space="preserve">. </w:t>
      </w:r>
      <w:r w:rsidRPr="00632EDB">
        <w:rPr>
          <w:b w:val="0"/>
          <w:sz w:val="28"/>
          <w:szCs w:val="28"/>
        </w:rPr>
        <w:t xml:space="preserve">Болезнь распространена везде, где употребляют в пищу сырую или полусырую </w:t>
      </w:r>
      <w:bookmarkStart w:id="13" w:name="0002d2de.htm"/>
      <w:r w:rsidR="00154881" w:rsidRPr="00632EDB">
        <w:rPr>
          <w:b w:val="0"/>
          <w:sz w:val="28"/>
          <w:szCs w:val="28"/>
        </w:rPr>
        <w:fldChar w:fldCharType="begin"/>
      </w:r>
      <w:r w:rsidRPr="00632EDB">
        <w:rPr>
          <w:b w:val="0"/>
          <w:sz w:val="28"/>
          <w:szCs w:val="28"/>
        </w:rPr>
        <w:instrText xml:space="preserve"> HYPERLINK "http://humbio.ru/humbio/har/0002d2de.htm" </w:instrText>
      </w:r>
      <w:r w:rsidR="00154881" w:rsidRPr="00632EDB">
        <w:rPr>
          <w:b w:val="0"/>
          <w:sz w:val="28"/>
          <w:szCs w:val="28"/>
        </w:rPr>
        <w:fldChar w:fldCharType="separate"/>
      </w:r>
      <w:r w:rsidRPr="00632EDB">
        <w:rPr>
          <w:rStyle w:val="a5"/>
          <w:b w:val="0"/>
          <w:sz w:val="28"/>
          <w:szCs w:val="28"/>
        </w:rPr>
        <w:t>говядину</w:t>
      </w:r>
      <w:r w:rsidR="00154881" w:rsidRPr="00632EDB">
        <w:rPr>
          <w:b w:val="0"/>
          <w:sz w:val="28"/>
          <w:szCs w:val="28"/>
        </w:rPr>
        <w:fldChar w:fldCharType="end"/>
      </w:r>
      <w:r w:rsidRPr="00632EDB">
        <w:rPr>
          <w:b w:val="0"/>
          <w:sz w:val="28"/>
          <w:szCs w:val="28"/>
        </w:rPr>
        <w:t xml:space="preserve"> , наиболее широко - в Западной, Экваториальной и Южной Африке, на Ближнем Востоке и в Средней Азии.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b/>
          <w:sz w:val="28"/>
          <w:szCs w:val="28"/>
        </w:rPr>
        <w:t>Этиология и патогенез.</w:t>
      </w:r>
      <w:r w:rsidRPr="00632EDB">
        <w:rPr>
          <w:sz w:val="28"/>
          <w:szCs w:val="28"/>
        </w:rPr>
        <w:t xml:space="preserve"> Человек - единственный окончательный хозяин </w:t>
      </w:r>
      <w:hyperlink r:id="rId9" w:history="1">
        <w:r w:rsidRPr="00632EDB">
          <w:rPr>
            <w:rStyle w:val="a5"/>
            <w:sz w:val="28"/>
            <w:szCs w:val="28"/>
          </w:rPr>
          <w:t>Taenia saginata</w:t>
        </w:r>
      </w:hyperlink>
      <w:r w:rsidRPr="00632EDB">
        <w:rPr>
          <w:sz w:val="28"/>
          <w:szCs w:val="28"/>
        </w:rPr>
        <w:t>. Этот гельминт достигает в длину 3-</w:t>
      </w:r>
      <w:smartTag w:uri="urn:schemas-microsoft-com:office:smarttags" w:element="metricconverter">
        <w:smartTagPr>
          <w:attr w:name="ProductID" w:val="8 м"/>
        </w:smartTagPr>
        <w:r w:rsidRPr="00632EDB">
          <w:rPr>
            <w:sz w:val="28"/>
            <w:szCs w:val="28"/>
          </w:rPr>
          <w:t>8 м</w:t>
        </w:r>
      </w:smartTag>
      <w:r w:rsidRPr="00632EDB">
        <w:rPr>
          <w:sz w:val="28"/>
          <w:szCs w:val="28"/>
        </w:rPr>
        <w:t xml:space="preserve">, обитает в проксимальном отделе тощей кишки, имеет сколекс с четырьмя выступающими присосками и 1000-2000 члеников. В каждом зрелом членике находится матка с 15-30 ветвями (в отличие от матки </w:t>
      </w:r>
      <w:hyperlink r:id="rId10" w:history="1">
        <w:r w:rsidRPr="00632EDB">
          <w:rPr>
            <w:rStyle w:val="a5"/>
            <w:sz w:val="28"/>
            <w:szCs w:val="28"/>
          </w:rPr>
          <w:t>Taenia solium</w:t>
        </w:r>
      </w:hyperlink>
      <w:r w:rsidRPr="00632EDB">
        <w:rPr>
          <w:sz w:val="28"/>
          <w:szCs w:val="28"/>
        </w:rPr>
        <w:t xml:space="preserve"> , имеющей 8-12 ветвей). Яйца неотличимы от яиц </w:t>
      </w:r>
      <w:hyperlink r:id="rId11" w:history="1">
        <w:r w:rsidRPr="00632EDB">
          <w:rPr>
            <w:rStyle w:val="a5"/>
            <w:sz w:val="28"/>
            <w:szCs w:val="28"/>
          </w:rPr>
          <w:t>Taenia solium</w:t>
        </w:r>
      </w:hyperlink>
      <w:r w:rsidRPr="00632EDB">
        <w:rPr>
          <w:sz w:val="28"/>
          <w:szCs w:val="28"/>
        </w:rPr>
        <w:t xml:space="preserve">. Они имеют размеры 30-40 мкм, покрыты толстой радиально исчерченной коричневой оболочкой и содержат полностью сформированный зародыш. Попавшие на траву яйца остаются жизнеспособными в течение нескольких лет.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Крупный рогатый скот и другие травоядные заражаются, заглатывая яйца вместе с травой. В кишечнике оболочка яйца разрушается, и из него выходит онкосфера, котораяпрони кает сквозь кишечную стенку и мигрирует в поперечнополосатые мышцы (чаще всего страдают ноги, диафрагма и язык). В мышцах онкосфера превращается в цистицерка.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Источник заражения человека - сырая и полусырая </w:t>
      </w:r>
      <w:hyperlink r:id="rId12" w:history="1">
        <w:r w:rsidRPr="00632EDB">
          <w:rPr>
            <w:rStyle w:val="a5"/>
            <w:sz w:val="28"/>
            <w:szCs w:val="28"/>
          </w:rPr>
          <w:t>говядина</w:t>
        </w:r>
      </w:hyperlink>
      <w:bookmarkEnd w:id="13"/>
      <w:r w:rsidRPr="00632EDB">
        <w:rPr>
          <w:sz w:val="28"/>
          <w:szCs w:val="28"/>
        </w:rPr>
        <w:t xml:space="preserve">, содержащая цистицерков.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Развитие взрослого гельминта из проглоченного цистицерка занимает около 2 мес.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b/>
          <w:sz w:val="28"/>
          <w:szCs w:val="28"/>
        </w:rPr>
        <w:t>Клиническая картина.</w:t>
      </w:r>
      <w:r w:rsidRPr="00632EDB">
        <w:rPr>
          <w:sz w:val="28"/>
          <w:szCs w:val="28"/>
        </w:rPr>
        <w:t xml:space="preserve"> Чаще всего больные замечают, что заражены, обнаружив членики гельминта в своем кале. Когда членики сами выползают наружу, возникают </w:t>
      </w:r>
      <w:bookmarkStart w:id="14" w:name="0041d9c0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"http://humbio.ru/humbio/har3/0041d9c0.htm"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неприятные ощущения в перианальной области</w:t>
      </w:r>
      <w:r w:rsidR="00154881" w:rsidRPr="00632EDB">
        <w:rPr>
          <w:sz w:val="28"/>
          <w:szCs w:val="28"/>
        </w:rPr>
        <w:fldChar w:fldCharType="end"/>
      </w:r>
      <w:bookmarkEnd w:id="14"/>
      <w:r w:rsidRPr="00632EDB">
        <w:rPr>
          <w:sz w:val="28"/>
          <w:szCs w:val="28"/>
        </w:rPr>
        <w:t xml:space="preserve">. Наблюдаются </w:t>
      </w:r>
      <w:bookmarkStart w:id="15" w:name="001d3f98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"http://humbio.ru/humbio/eclin/001d3f98.htm"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боль</w:t>
      </w:r>
      <w:r w:rsidR="00154881" w:rsidRPr="00632EDB">
        <w:rPr>
          <w:sz w:val="28"/>
          <w:szCs w:val="28"/>
        </w:rPr>
        <w:fldChar w:fldCharType="end"/>
      </w:r>
      <w:bookmarkEnd w:id="15"/>
      <w:r w:rsidRPr="00632EDB">
        <w:rPr>
          <w:sz w:val="28"/>
          <w:szCs w:val="28"/>
        </w:rPr>
        <w:t xml:space="preserve"> или </w:t>
      </w:r>
      <w:bookmarkStart w:id="16" w:name="00081818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"http://humbio.ru/humbio/env_fact/00081818.htm"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неприятные ощущения в животе</w:t>
      </w:r>
      <w:r w:rsidR="00154881" w:rsidRPr="00632EDB">
        <w:rPr>
          <w:sz w:val="28"/>
          <w:szCs w:val="28"/>
        </w:rPr>
        <w:fldChar w:fldCharType="end"/>
      </w:r>
      <w:bookmarkEnd w:id="16"/>
      <w:r w:rsidRPr="00632EDB">
        <w:rPr>
          <w:sz w:val="28"/>
          <w:szCs w:val="28"/>
        </w:rPr>
        <w:t xml:space="preserve">, </w:t>
      </w:r>
      <w:bookmarkStart w:id="17" w:name="000a4555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"http://humbio.ru/humbio/eclin/000a4555.htm"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тошнота</w:t>
      </w:r>
      <w:r w:rsidR="00154881" w:rsidRPr="00632EDB">
        <w:rPr>
          <w:sz w:val="28"/>
          <w:szCs w:val="28"/>
        </w:rPr>
        <w:fldChar w:fldCharType="end"/>
      </w:r>
      <w:bookmarkEnd w:id="17"/>
      <w:r w:rsidRPr="00632EDB">
        <w:rPr>
          <w:sz w:val="28"/>
          <w:szCs w:val="28"/>
        </w:rPr>
        <w:t xml:space="preserve">, </w:t>
      </w:r>
      <w:bookmarkStart w:id="18" w:name="001d3e63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"http://humbio.ru/humbio/eclin/001d3e63.htm"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изменения аппетита</w:t>
      </w:r>
      <w:r w:rsidR="00154881" w:rsidRPr="00632EDB">
        <w:rPr>
          <w:sz w:val="28"/>
          <w:szCs w:val="28"/>
        </w:rPr>
        <w:fldChar w:fldCharType="end"/>
      </w:r>
      <w:bookmarkEnd w:id="18"/>
      <w:r w:rsidRPr="00632EDB">
        <w:rPr>
          <w:sz w:val="28"/>
          <w:szCs w:val="28"/>
        </w:rPr>
        <w:t xml:space="preserve">, </w:t>
      </w:r>
      <w:bookmarkStart w:id="19" w:name="000658f8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"http://humbio.ru/humbio/eclin/000658f8.htm"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слабость</w:t>
      </w:r>
      <w:r w:rsidR="00154881" w:rsidRPr="00632EDB">
        <w:rPr>
          <w:sz w:val="28"/>
          <w:szCs w:val="28"/>
        </w:rPr>
        <w:fldChar w:fldCharType="end"/>
      </w:r>
      <w:bookmarkEnd w:id="19"/>
      <w:r w:rsidRPr="00632EDB">
        <w:rPr>
          <w:sz w:val="28"/>
          <w:szCs w:val="28"/>
        </w:rPr>
        <w:t xml:space="preserve"> и </w:t>
      </w:r>
      <w:bookmarkStart w:id="20" w:name="001d42ce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"http://humbio.ru/humbio/eclin/001d42ce.htm"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похудание</w:t>
      </w:r>
      <w:r w:rsidR="00154881" w:rsidRPr="00632EDB">
        <w:rPr>
          <w:sz w:val="28"/>
          <w:szCs w:val="28"/>
        </w:rPr>
        <w:fldChar w:fldCharType="end"/>
      </w:r>
      <w:bookmarkEnd w:id="20"/>
      <w:r w:rsidRPr="00632EDB">
        <w:rPr>
          <w:sz w:val="28"/>
          <w:szCs w:val="28"/>
        </w:rPr>
        <w:t xml:space="preserve">, однако все симптомы, как правило, выражены слабо.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b/>
          <w:sz w:val="28"/>
          <w:szCs w:val="28"/>
        </w:rPr>
        <w:t>Диагностика.</w:t>
      </w:r>
      <w:r w:rsidRPr="00632EDB">
        <w:rPr>
          <w:sz w:val="28"/>
          <w:szCs w:val="28"/>
        </w:rPr>
        <w:t xml:space="preserve"> Диагноз ставят при выявлении в кале яиц или члеников гельминта, что бывает не ранее чем через 3 мес после заражения. Яйца можно обнаружить и на коже перианальной области, поэтому, если в кале нет ни яиц, ни члеников, проводят исследование с липкой лентой (как при поиске </w:t>
      </w:r>
      <w:bookmarkStart w:id="21" w:name="00012326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"http://humbio.ru/humbio/infect_har/00012326.htm"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остриц</w:t>
      </w:r>
      <w:r w:rsidR="00154881" w:rsidRPr="00632EDB">
        <w:rPr>
          <w:sz w:val="28"/>
          <w:szCs w:val="28"/>
        </w:rPr>
        <w:fldChar w:fldCharType="end"/>
      </w:r>
      <w:bookmarkEnd w:id="21"/>
      <w:r w:rsidRPr="00632EDB">
        <w:rPr>
          <w:sz w:val="28"/>
          <w:szCs w:val="28"/>
        </w:rPr>
        <w:t xml:space="preserve"> ). </w:t>
      </w:r>
    </w:p>
    <w:p w:rsidR="0085794F" w:rsidRPr="00632EDB" w:rsidRDefault="00154881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hyperlink r:id="rId13" w:history="1">
        <w:r w:rsidR="0085794F" w:rsidRPr="00632EDB">
          <w:rPr>
            <w:rStyle w:val="a5"/>
            <w:sz w:val="28"/>
            <w:szCs w:val="28"/>
          </w:rPr>
          <w:t>Taenia saginata</w:t>
        </w:r>
      </w:hyperlink>
      <w:r w:rsidR="0085794F" w:rsidRPr="00632EDB">
        <w:rPr>
          <w:sz w:val="28"/>
          <w:szCs w:val="28"/>
        </w:rPr>
        <w:t xml:space="preserve"> можно отличить от </w:t>
      </w:r>
      <w:hyperlink r:id="rId14" w:history="1">
        <w:r w:rsidR="0085794F" w:rsidRPr="00632EDB">
          <w:rPr>
            <w:rStyle w:val="a5"/>
            <w:sz w:val="28"/>
            <w:szCs w:val="28"/>
          </w:rPr>
          <w:t>Taenia solium</w:t>
        </w:r>
      </w:hyperlink>
      <w:r w:rsidR="0085794F" w:rsidRPr="00632EDB">
        <w:rPr>
          <w:sz w:val="28"/>
          <w:szCs w:val="28"/>
        </w:rPr>
        <w:t xml:space="preserve"> по морфологии зрелых члеников и сколекса. Серологические реакции не имеют диагностического значения. Возможны </w:t>
      </w:r>
      <w:bookmarkStart w:id="22" w:name="0006521f.htm"/>
      <w:r w:rsidRPr="00632EDB">
        <w:rPr>
          <w:sz w:val="28"/>
          <w:szCs w:val="28"/>
        </w:rPr>
        <w:fldChar w:fldCharType="begin"/>
      </w:r>
      <w:r w:rsidR="0085794F" w:rsidRPr="00632EDB">
        <w:rPr>
          <w:sz w:val="28"/>
          <w:szCs w:val="28"/>
        </w:rPr>
        <w:instrText xml:space="preserve"> HYPERLINK "http://humbio.ru/humbio/infect_har/0006521f.htm" </w:instrText>
      </w:r>
      <w:r w:rsidRPr="00632EDB">
        <w:rPr>
          <w:sz w:val="28"/>
          <w:szCs w:val="28"/>
        </w:rPr>
        <w:fldChar w:fldCharType="separate"/>
      </w:r>
      <w:r w:rsidR="0085794F" w:rsidRPr="00632EDB">
        <w:rPr>
          <w:rStyle w:val="a5"/>
          <w:sz w:val="28"/>
          <w:szCs w:val="28"/>
        </w:rPr>
        <w:t>эозинофилия</w:t>
      </w:r>
      <w:r w:rsidRPr="00632EDB">
        <w:rPr>
          <w:sz w:val="28"/>
          <w:szCs w:val="28"/>
        </w:rPr>
        <w:fldChar w:fldCharType="end"/>
      </w:r>
      <w:bookmarkEnd w:id="22"/>
      <w:r w:rsidR="0085794F" w:rsidRPr="00632EDB">
        <w:rPr>
          <w:sz w:val="28"/>
          <w:szCs w:val="28"/>
        </w:rPr>
        <w:t xml:space="preserve"> и повышенный уровень сывороточного IgE.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b/>
          <w:sz w:val="28"/>
          <w:szCs w:val="28"/>
        </w:rPr>
        <w:t>Лечение.</w:t>
      </w:r>
      <w:r w:rsidRPr="00632EDB">
        <w:rPr>
          <w:sz w:val="28"/>
          <w:szCs w:val="28"/>
        </w:rPr>
        <w:t xml:space="preserve"> Очень эффективен </w:t>
      </w:r>
      <w:bookmarkStart w:id="23" w:name="0032b12c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"http://humbio.ru/humbio/infect_har/0032b12c.htm"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празиквантел</w:t>
      </w:r>
      <w:r w:rsidR="00154881" w:rsidRPr="00632EDB">
        <w:rPr>
          <w:sz w:val="28"/>
          <w:szCs w:val="28"/>
        </w:rPr>
        <w:fldChar w:fldCharType="end"/>
      </w:r>
      <w:bookmarkEnd w:id="23"/>
      <w:r w:rsidRPr="00632EDB">
        <w:rPr>
          <w:sz w:val="28"/>
          <w:szCs w:val="28"/>
        </w:rPr>
        <w:t xml:space="preserve">, 5-10 мг/кг внутрь однократно. </w:t>
      </w:r>
    </w:p>
    <w:p w:rsidR="0085794F" w:rsidRPr="00632EDB" w:rsidRDefault="0085794F" w:rsidP="00632EDB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32EDB">
        <w:rPr>
          <w:sz w:val="28"/>
          <w:szCs w:val="28"/>
        </w:rPr>
        <w:t>Тениоз и цистицеркоз.</w:t>
      </w:r>
      <w:r w:rsidRPr="00632EDB">
        <w:rPr>
          <w:b w:val="0"/>
          <w:sz w:val="28"/>
          <w:szCs w:val="28"/>
        </w:rPr>
        <w:t xml:space="preserve"> Гельминтоз из группы цестодозы. Вызывается онкосферой (личиночной стадией) </w:t>
      </w:r>
      <w:hyperlink r:id="rId15" w:history="1">
        <w:r w:rsidRPr="00632EDB">
          <w:rPr>
            <w:rStyle w:val="a5"/>
            <w:b w:val="0"/>
            <w:sz w:val="28"/>
            <w:szCs w:val="28"/>
          </w:rPr>
          <w:t>свиного цепеня</w:t>
        </w:r>
      </w:hyperlink>
      <w:r w:rsidRPr="00632EDB">
        <w:rPr>
          <w:b w:val="0"/>
          <w:sz w:val="28"/>
          <w:szCs w:val="28"/>
        </w:rPr>
        <w:t xml:space="preserve">  - цистицерком (финной). Встречается в районах развитого свиноводства.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Тениоз и цистицеркоз - две разные формы одного и того же заболевания, вызываемого у человека </w:t>
      </w:r>
      <w:hyperlink r:id="rId16" w:history="1">
        <w:r w:rsidRPr="00632EDB">
          <w:rPr>
            <w:rStyle w:val="a5"/>
            <w:sz w:val="28"/>
            <w:szCs w:val="28"/>
          </w:rPr>
          <w:t>свиным цепнем (Taenia solium)</w:t>
        </w:r>
      </w:hyperlink>
      <w:r w:rsidRPr="00632EDB">
        <w:rPr>
          <w:sz w:val="28"/>
          <w:szCs w:val="28"/>
        </w:rPr>
        <w:t xml:space="preserve"> 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Тениоз вызывают взрослые гельминты, паразитирующие в кишечнике, цистицеркоз - личинки, паразитирующие в тканях.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Человек - единственный окончательный хозяин </w:t>
      </w:r>
      <w:hyperlink r:id="rId17" w:history="1">
        <w:r w:rsidRPr="00632EDB">
          <w:rPr>
            <w:rStyle w:val="a5"/>
            <w:sz w:val="28"/>
            <w:szCs w:val="28"/>
          </w:rPr>
          <w:t>Taenia solium</w:t>
        </w:r>
      </w:hyperlink>
      <w:r w:rsidRPr="00632EDB">
        <w:rPr>
          <w:sz w:val="28"/>
          <w:szCs w:val="28"/>
        </w:rPr>
        <w:t xml:space="preserve">, промежуточным хозяином обычно служат </w:t>
      </w:r>
      <w:bookmarkStart w:id="24" w:name="00000951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"http://humbio.ru/humbio/ssb/00000951.htm"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свиньи</w:t>
      </w:r>
      <w:r w:rsidR="00154881" w:rsidRPr="00632EDB">
        <w:rPr>
          <w:sz w:val="28"/>
          <w:szCs w:val="28"/>
        </w:rPr>
        <w:fldChar w:fldCharType="end"/>
      </w:r>
      <w:bookmarkEnd w:id="24"/>
      <w:r w:rsidRPr="00632EDB">
        <w:rPr>
          <w:sz w:val="28"/>
          <w:szCs w:val="28"/>
        </w:rPr>
        <w:t xml:space="preserve">, реже - </w:t>
      </w:r>
      <w:bookmarkStart w:id="25" w:name="000bb954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"http://humbio.ru/humbio/infect_har/000bb954.htm"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собаки</w:t>
      </w:r>
      <w:r w:rsidR="00154881" w:rsidRPr="00632EDB">
        <w:rPr>
          <w:sz w:val="28"/>
          <w:szCs w:val="28"/>
        </w:rPr>
        <w:fldChar w:fldCharType="end"/>
      </w:r>
      <w:bookmarkEnd w:id="25"/>
      <w:r w:rsidRPr="00632EDB">
        <w:rPr>
          <w:sz w:val="28"/>
          <w:szCs w:val="28"/>
        </w:rPr>
        <w:t xml:space="preserve">, </w:t>
      </w:r>
      <w:bookmarkStart w:id="26" w:name="0008f9e8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"http://humbio.ru/humbio/ssb/0008f9e8.htm"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кошки</w:t>
      </w:r>
      <w:r w:rsidR="00154881" w:rsidRPr="00632EDB">
        <w:rPr>
          <w:sz w:val="28"/>
          <w:szCs w:val="28"/>
        </w:rPr>
        <w:fldChar w:fldCharType="end"/>
      </w:r>
      <w:bookmarkEnd w:id="26"/>
      <w:r w:rsidRPr="00632EDB">
        <w:rPr>
          <w:sz w:val="28"/>
          <w:szCs w:val="28"/>
        </w:rPr>
        <w:t xml:space="preserve"> и </w:t>
      </w:r>
      <w:bookmarkStart w:id="27" w:name="x000cf67.htm"/>
      <w:r w:rsidR="00154881" w:rsidRPr="00632EDB">
        <w:rPr>
          <w:sz w:val="28"/>
          <w:szCs w:val="28"/>
        </w:rPr>
        <w:fldChar w:fldCharType="begin"/>
      </w:r>
      <w:r w:rsidRPr="00632EDB">
        <w:rPr>
          <w:sz w:val="28"/>
          <w:szCs w:val="28"/>
        </w:rPr>
        <w:instrText xml:space="preserve"> HYPERLINK "http://humbio.ru/humbio/transgenesis/x000cf67.htm" </w:instrText>
      </w:r>
      <w:r w:rsidR="00154881" w:rsidRPr="00632EDB">
        <w:rPr>
          <w:sz w:val="28"/>
          <w:szCs w:val="28"/>
        </w:rPr>
        <w:fldChar w:fldCharType="separate"/>
      </w:r>
      <w:r w:rsidRPr="00632EDB">
        <w:rPr>
          <w:rStyle w:val="a5"/>
          <w:sz w:val="28"/>
          <w:szCs w:val="28"/>
        </w:rPr>
        <w:t>овцы</w:t>
      </w:r>
      <w:r w:rsidR="00154881" w:rsidRPr="00632EDB">
        <w:rPr>
          <w:sz w:val="28"/>
          <w:szCs w:val="28"/>
        </w:rPr>
        <w:fldChar w:fldCharType="end"/>
      </w:r>
      <w:bookmarkEnd w:id="27"/>
      <w:r w:rsidRPr="00632EDB">
        <w:rPr>
          <w:sz w:val="28"/>
          <w:szCs w:val="28"/>
        </w:rPr>
        <w:t xml:space="preserve"> . </w:t>
      </w:r>
    </w:p>
    <w:p w:rsidR="0085794F" w:rsidRPr="00632EDB" w:rsidRDefault="0085794F" w:rsidP="00632E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Болезнь распространена повсеместно, особенно широко - в Мексике, Африке, Юго-Восточной Азии, Восточной Европе и в Южной Америке. В развитых странах большинство случаев цистицеркоза наблюдается среди иммигрантов из эндемических очагов</w:t>
      </w:r>
    </w:p>
    <w:tbl>
      <w:tblPr>
        <w:tblW w:w="4598" w:type="pct"/>
        <w:jc w:val="center"/>
        <w:tblCellSpacing w:w="0" w:type="dxa"/>
        <w:tblInd w:w="-183" w:type="dxa"/>
        <w:tblCellMar>
          <w:left w:w="0" w:type="dxa"/>
          <w:right w:w="0" w:type="dxa"/>
        </w:tblCellMar>
        <w:tblLook w:val="0000"/>
      </w:tblPr>
      <w:tblGrid>
        <w:gridCol w:w="9387"/>
      </w:tblGrid>
      <w:tr w:rsidR="0085794F" w:rsidRPr="00632EDB" w:rsidTr="008B5547">
        <w:trPr>
          <w:tblCellSpacing w:w="0" w:type="dxa"/>
          <w:jc w:val="center"/>
        </w:trPr>
        <w:tc>
          <w:tcPr>
            <w:tcW w:w="5000" w:type="pct"/>
          </w:tcPr>
          <w:p w:rsidR="0085794F" w:rsidRPr="00632EDB" w:rsidRDefault="00632EDB" w:rsidP="00632EDB">
            <w:pPr>
              <w:pStyle w:val="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Эти</w:t>
            </w:r>
            <w:r w:rsidR="0085794F" w:rsidRPr="00632EDB">
              <w:rPr>
                <w:sz w:val="28"/>
                <w:szCs w:val="28"/>
              </w:rPr>
              <w:t>ология и патогенез тениоза и цистицеркоза</w:t>
            </w:r>
          </w:p>
          <w:p w:rsidR="0085794F" w:rsidRPr="00632EDB" w:rsidRDefault="0085794F" w:rsidP="00632ED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32EDB">
              <w:rPr>
                <w:sz w:val="28"/>
                <w:szCs w:val="28"/>
              </w:rPr>
              <w:t xml:space="preserve">Взрослые гельминты обитают в проксимальном отделе тощей кишки. Их шаровидный сколекс снабжен присосками и двумя рядами крючьев. Обычно у человека паразитирует лишь одна взрослая особь, зато продолжительность ее жизни достигает 25 лет. Длина гельминта составляет около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632EDB">
                <w:rPr>
                  <w:sz w:val="28"/>
                  <w:szCs w:val="28"/>
                </w:rPr>
                <w:t>3 м</w:t>
              </w:r>
            </w:smartTag>
            <w:r w:rsidRPr="00632EDB">
              <w:rPr>
                <w:sz w:val="28"/>
                <w:szCs w:val="28"/>
              </w:rPr>
              <w:t xml:space="preserve">, тело содержит до 1000 члеников, в каждом из которых формируется до 50000 яиц. Обычно с калом выделяются группы из 3-5 члеников. Содержащимися в них яйцами могут заразиться и человек, и животные. Во внешней среде яйца сохраняют жизнеспособность в течение нескольких месяцев. В кишечнике промежуточного хозяина из яиц выходят онкосферы, которые проникают сквозь кишечную стенку и мигрируют в ткани, преимущественно - в поперечнополосатые мышцы (чаще всего страдают мышцы шеи, туловища и язык). Через 60-90 сут онкосфера инкапсулируется, то есть образуется </w:t>
            </w:r>
            <w:hyperlink r:id="rId18" w:history="1">
              <w:r w:rsidRPr="00632EDB">
                <w:rPr>
                  <w:rStyle w:val="a5"/>
                  <w:sz w:val="28"/>
                  <w:szCs w:val="28"/>
                </w:rPr>
                <w:t>цистицерк</w:t>
              </w:r>
            </w:hyperlink>
            <w:r w:rsidRPr="00632EDB">
              <w:rPr>
                <w:sz w:val="28"/>
                <w:szCs w:val="28"/>
              </w:rPr>
              <w:t xml:space="preserve">. </w:t>
            </w:r>
            <w:hyperlink r:id="rId19" w:history="1">
              <w:r w:rsidRPr="00632EDB">
                <w:rPr>
                  <w:rStyle w:val="a5"/>
                  <w:sz w:val="28"/>
                  <w:szCs w:val="28"/>
                </w:rPr>
                <w:t>Цистицерки</w:t>
              </w:r>
            </w:hyperlink>
            <w:r w:rsidRPr="00632EDB">
              <w:rPr>
                <w:sz w:val="28"/>
                <w:szCs w:val="28"/>
              </w:rPr>
              <w:t xml:space="preserve"> сохраняют жизнеспособность подолгу. </w:t>
            </w:r>
          </w:p>
          <w:p w:rsidR="0085794F" w:rsidRPr="00632EDB" w:rsidRDefault="0085794F" w:rsidP="00632ED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32EDB">
              <w:rPr>
                <w:sz w:val="28"/>
                <w:szCs w:val="28"/>
              </w:rPr>
              <w:t xml:space="preserve">Человек заражается тениозом, употребляя в пищу полусырую финнозную </w:t>
            </w:r>
            <w:hyperlink r:id="rId20" w:history="1">
              <w:r w:rsidRPr="00632EDB">
                <w:rPr>
                  <w:rStyle w:val="a5"/>
                  <w:sz w:val="28"/>
                  <w:szCs w:val="28"/>
                </w:rPr>
                <w:t>свинину</w:t>
              </w:r>
            </w:hyperlink>
            <w:r w:rsidRPr="00632EDB">
              <w:rPr>
                <w:sz w:val="28"/>
                <w:szCs w:val="28"/>
              </w:rPr>
              <w:t xml:space="preserve">, цистицеркозом - проглатывая вместе с пищей яйца </w:t>
            </w:r>
            <w:hyperlink r:id="rId21" w:history="1">
              <w:r w:rsidRPr="00632EDB">
                <w:rPr>
                  <w:rStyle w:val="a5"/>
                  <w:sz w:val="28"/>
                  <w:szCs w:val="28"/>
                </w:rPr>
                <w:t>Taenia solium</w:t>
              </w:r>
            </w:hyperlink>
            <w:r w:rsidRPr="00632EDB">
              <w:rPr>
                <w:sz w:val="28"/>
                <w:szCs w:val="28"/>
              </w:rPr>
              <w:t xml:space="preserve"> (что бывает при загрязнении пищи нечистотами). При заражении больного тениозом яйцами, продуцируемыми паразитирующим у него самого гельминтом, возникает аутоинвазия. Это случается при занесении яиц в рот грязными руками, а также при дуоденогастральном </w:t>
            </w:r>
            <w:bookmarkStart w:id="28" w:name="0052eef1.htm"/>
            <w:r w:rsidR="00154881" w:rsidRPr="00632EDB">
              <w:rPr>
                <w:sz w:val="28"/>
                <w:szCs w:val="28"/>
              </w:rPr>
              <w:fldChar w:fldCharType="begin"/>
            </w:r>
            <w:r w:rsidRPr="00632EDB">
              <w:rPr>
                <w:sz w:val="28"/>
                <w:szCs w:val="28"/>
              </w:rPr>
              <w:instrText xml:space="preserve"> HYPERLINK "http://humbio.ru/humbio/har/0052eef1.htm" </w:instrText>
            </w:r>
            <w:r w:rsidR="00154881" w:rsidRPr="00632EDB">
              <w:rPr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sz w:val="28"/>
                <w:szCs w:val="28"/>
              </w:rPr>
              <w:t>рефлексе</w:t>
            </w:r>
            <w:r w:rsidR="00154881" w:rsidRPr="00632EDB">
              <w:rPr>
                <w:sz w:val="28"/>
                <w:szCs w:val="28"/>
              </w:rPr>
              <w:fldChar w:fldCharType="end"/>
            </w:r>
            <w:bookmarkEnd w:id="28"/>
            <w:r w:rsidRPr="00632EDB">
              <w:rPr>
                <w:sz w:val="28"/>
                <w:szCs w:val="28"/>
              </w:rPr>
              <w:t xml:space="preserve">. </w:t>
            </w:r>
          </w:p>
        </w:tc>
      </w:tr>
      <w:tr w:rsidR="0085794F" w:rsidRPr="00632EDB" w:rsidTr="008B5547">
        <w:trPr>
          <w:tblCellSpacing w:w="0" w:type="dxa"/>
          <w:jc w:val="center"/>
        </w:trPr>
        <w:tc>
          <w:tcPr>
            <w:tcW w:w="5000" w:type="pct"/>
            <w:vAlign w:val="center"/>
          </w:tcPr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94F" w:rsidRPr="00632EDB" w:rsidTr="008B5547">
        <w:trPr>
          <w:tblCellSpacing w:w="0" w:type="dxa"/>
          <w:jc w:val="center"/>
        </w:trPr>
        <w:tc>
          <w:tcPr>
            <w:tcW w:w="5000" w:type="pct"/>
            <w:vAlign w:val="center"/>
          </w:tcPr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EDB">
              <w:rPr>
                <w:rFonts w:ascii="Times New Roman" w:hAnsi="Times New Roman" w:cs="Times New Roman"/>
                <w:b/>
                <w:sz w:val="28"/>
                <w:szCs w:val="28"/>
              </w:rPr>
              <w:t>Эхинококкоз</w:t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bookmarkStart w:id="29" w:name="001224b0.htm"/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"http://humbio.ru/humbio/infect_har/001224b0.htm" </w:instrTex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гельминтоз</w: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29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из группы цестозодов, вызываемых личиночной стадией </w:t>
            </w:r>
            <w:hyperlink r:id="rId22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эхинококка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. Эхинококкоз вызывают личинки - </w:t>
            </w:r>
            <w:hyperlink r:id="rId23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финны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bookmarkStart w:id="30" w:name="00010dd7.htm"/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"http://humbio.ru/humbio/infect_har/00010dd7.htm" </w:instrTex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Echinococcus granulosus</w: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31" w:name="00010dff.htm"/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"http://humbio.ru/humbio/infect_har/00010dff.htm" </w:instrTex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Echinococcus multilocularis</w: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bookmarkStart w:id="32" w:name="00010e2b.htm"/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"http://humbio.ru/humbio/infect_har/00010e2b.htm" </w:instrTex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Echinococcus vogeli</w: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5794F" w:rsidRPr="00632EDB" w:rsidRDefault="00154881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Echinococcus granulosus</w:t>
              </w:r>
            </w:hyperlink>
            <w:bookmarkEnd w:id="30"/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5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финна</w:t>
              </w:r>
            </w:hyperlink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растет в виде однокамерного пузыря, распространен в животноводческих районах, где для выпаса скота используются пастушьи </w:t>
            </w:r>
            <w:hyperlink r:id="rId26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собаки</w:t>
              </w:r>
            </w:hyperlink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. Заболевание встречается в Австралии, Аргентине, Чили, Африке, Восточной Европе, на Ближнем Востоке, в Новой Зеландии, в странах Средиземноморского бассейна, в частности в Греции и Ливане. </w:t>
            </w:r>
          </w:p>
          <w:p w:rsidR="0085794F" w:rsidRPr="00632EDB" w:rsidRDefault="00154881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Echinococcus multilocularis</w:t>
              </w:r>
            </w:hyperlink>
            <w:bookmarkEnd w:id="31"/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8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финна</w:t>
              </w:r>
            </w:hyperlink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растет в виде множества мелких пузырей, распространен в Арктике и субарктических областях, в том числе в Канаде, США, Северной Европе, Сибири. Это заболевание иногда называют </w:t>
            </w:r>
            <w:bookmarkStart w:id="33" w:name="0005384a.htm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"http://humbio.ru/humbio/infect_har/0005384a.htm" </w:instrText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85794F"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альвеококкозом</w:t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3"/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5794F" w:rsidRPr="00632EDB" w:rsidRDefault="00154881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Финна</w:t>
              </w:r>
            </w:hyperlink>
            <w:hyperlink r:id="rId30" w:history="1">
              <w:r w:rsidR="0085794F"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 xml:space="preserve"> Echinococcus vogeli</w:t>
              </w:r>
            </w:hyperlink>
            <w:bookmarkEnd w:id="32"/>
            <w:r w:rsidR="0085794F"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растет в виде нескольких крупных пузырей, из-за чего заболевание называют также поликистозным эхинококкозом. Оно встречается только в Центральной и Южной Америке. </w:t>
            </w:r>
          </w:p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Все </w:t>
            </w:r>
            <w:hyperlink r:id="rId31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эхинококки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как и другие </w:t>
            </w:r>
            <w:hyperlink r:id="rId32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цестоды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имеют промежуточного и окончательного хозяина. Окончательные хозяева - </w:t>
            </w:r>
            <w:hyperlink r:id="rId33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собаки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выделяющие яйца гельминта с калом. Финны развиваются в организме промежуточных хозяев - </w:t>
            </w:r>
            <w:bookmarkStart w:id="34" w:name="00176ae5.htm"/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"http://humbio.ru/humbio/infect_har/00176ae5.htm" </w:instrTex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крупного рогатого скота</w: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4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4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овец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35" w:name="0011d0ce.htm"/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"http://humbio.ru/humbio/infect_har/0011d0ce.htm" </w:instrTex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коз</w: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5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36" w:name="000ee0f6.htm"/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"http://humbio.ru/humbio/infect_har/000ee0f6.htm" </w:instrTex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верблюдов</w: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6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37" w:name="0027b207.htm"/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EDB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"http://humbio.ru/humbio/infect_har/0027b207.htm" </w:instrTex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EDB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лошадей</w:t>
            </w:r>
            <w:r w:rsidR="00154881" w:rsidRPr="00632EDB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7"/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и людей; заражение происходит при заглатывании яиц возбудителя. </w:t>
            </w:r>
          </w:p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Жизненный цикл паразита завершается, когда </w:t>
            </w:r>
            <w:hyperlink r:id="rId35" w:history="1">
              <w:r w:rsidRPr="00632ED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собака</w:t>
              </w:r>
            </w:hyperlink>
            <w:r w:rsidRPr="00632EDB">
              <w:rPr>
                <w:rFonts w:ascii="Times New Roman" w:hAnsi="Times New Roman" w:cs="Times New Roman"/>
                <w:sz w:val="28"/>
                <w:szCs w:val="28"/>
              </w:rPr>
              <w:t xml:space="preserve"> съедает зараженную говядину или баранину. </w:t>
            </w:r>
          </w:p>
          <w:tbl>
            <w:tblPr>
              <w:tblW w:w="4973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9336"/>
            </w:tblGrid>
            <w:tr w:rsidR="0085794F" w:rsidRPr="00632EDB" w:rsidTr="00216FC8">
              <w:trPr>
                <w:trHeight w:val="7271"/>
                <w:tblCellSpacing w:w="0" w:type="dxa"/>
                <w:jc w:val="center"/>
              </w:trPr>
              <w:tc>
                <w:tcPr>
                  <w:tcW w:w="5000" w:type="pct"/>
                </w:tcPr>
                <w:p w:rsidR="0085794F" w:rsidRPr="00632EDB" w:rsidRDefault="0085794F" w:rsidP="00632EDB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632EDB">
                    <w:rPr>
                      <w:b/>
                      <w:sz w:val="28"/>
                      <w:szCs w:val="28"/>
                    </w:rPr>
                    <w:t>Этиология и патогенез.</w:t>
                  </w:r>
                  <w:r w:rsidRPr="00632EDB">
                    <w:rPr>
                      <w:sz w:val="28"/>
                      <w:szCs w:val="28"/>
                    </w:rPr>
                    <w:t xml:space="preserve"> Взрослые особи </w:t>
                  </w:r>
                  <w:hyperlink r:id="rId36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Echinococcus granulosus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живут от 5 до 20 мес, паразитируя в тощей кишке </w:t>
                  </w:r>
                  <w:hyperlink r:id="rId37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собак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. Гельминт достигает в длину всего </w:t>
                  </w:r>
                  <w:smartTag w:uri="urn:schemas-microsoft-com:office:smarttags" w:element="metricconverter">
                    <w:smartTagPr>
                      <w:attr w:name="ProductID" w:val="5 мм"/>
                    </w:smartTagPr>
                    <w:r w:rsidRPr="00632EDB">
                      <w:rPr>
                        <w:sz w:val="28"/>
                        <w:szCs w:val="28"/>
                      </w:rPr>
                      <w:t>5 мм</w:t>
                    </w:r>
                  </w:smartTag>
                  <w:r w:rsidRPr="00632EDB">
                    <w:rPr>
                      <w:sz w:val="28"/>
                      <w:szCs w:val="28"/>
                    </w:rPr>
                    <w:t xml:space="preserve"> и содержит только три членика - незрелый, гермафродитный и зрелый, содержащий набитую яйцами матку. Зрелый членик разрывается и освобождает яйца, которые морфологически неотличимы от яиц </w:t>
                  </w:r>
                  <w:hyperlink r:id="rId38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цестод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рода </w:t>
                  </w:r>
                  <w:hyperlink r:id="rId39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Taenia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и обладают большой жизнестойкостью. В ЖКТ человека из яиц выходят онкосферы (шестикрючные зародыши), которые проникают сквозь слизистую кишечника, попадают в воротную систему печени и разносятся по органам. Чаще всего они оседают в печени и легких. Там из онкосфер развиваются </w:t>
                  </w:r>
                  <w:hyperlink r:id="rId40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финны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(</w:t>
                  </w:r>
                  <w:hyperlink r:id="rId41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 xml:space="preserve"> эхинококки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) - однокамерные пузыри, состоящие из наружной (кутикулярной) и внутренней (герминативной) оболочек. Из герминативной оболочки образуются выводковые капсулы, в которых развиваются сколексы, а также дочерние пузыри, которые отпочковываются в полость пузыря. Иными словами, </w:t>
                  </w:r>
                  <w:hyperlink r:id="rId42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финны</w:t>
                    </w:r>
                  </w:hyperlink>
                  <w:hyperlink r:id="rId43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 xml:space="preserve"> Echinococcus granulosus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обладают эндофитным ростом. С годами они медленно увеличиваются в размерах. </w:t>
                  </w:r>
                </w:p>
                <w:p w:rsidR="0085794F" w:rsidRPr="00632EDB" w:rsidRDefault="0085794F" w:rsidP="00632EDB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6275FA">
                    <w:rPr>
                      <w:b/>
                      <w:sz w:val="28"/>
                      <w:szCs w:val="28"/>
                    </w:rPr>
                    <w:t>Жизненный цикл</w:t>
                  </w:r>
                  <w:r w:rsidRPr="00632EDB">
                    <w:rPr>
                      <w:sz w:val="28"/>
                      <w:szCs w:val="28"/>
                    </w:rPr>
                    <w:t xml:space="preserve"> </w:t>
                  </w:r>
                  <w:hyperlink r:id="rId44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Echinococcus multilocularis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имеет всего одно отличие: промежуточным хозяином для этого гельминта служат мелкие </w:t>
                  </w:r>
                  <w:bookmarkStart w:id="38" w:name="00155967.htm"/>
                  <w:r w:rsidR="00154881" w:rsidRPr="00632EDB">
                    <w:rPr>
                      <w:sz w:val="28"/>
                      <w:szCs w:val="28"/>
                    </w:rPr>
                    <w:fldChar w:fldCharType="begin"/>
                  </w:r>
                  <w:r w:rsidRPr="00632EDB">
                    <w:rPr>
                      <w:sz w:val="28"/>
                      <w:szCs w:val="28"/>
                    </w:rPr>
                    <w:instrText xml:space="preserve"> HYPERLINK "http://humbio.ru/humbio/infect_har/00155967.htm" </w:instrText>
                  </w:r>
                  <w:r w:rsidR="00154881" w:rsidRPr="00632EDB">
                    <w:rPr>
                      <w:sz w:val="28"/>
                      <w:szCs w:val="28"/>
                    </w:rPr>
                    <w:fldChar w:fldCharType="separate"/>
                  </w:r>
                  <w:r w:rsidRPr="00632EDB">
                    <w:rPr>
                      <w:rStyle w:val="a5"/>
                      <w:sz w:val="28"/>
                      <w:szCs w:val="28"/>
                    </w:rPr>
                    <w:t>грызуны</w:t>
                  </w:r>
                  <w:r w:rsidR="00154881" w:rsidRPr="00632EDB">
                    <w:rPr>
                      <w:sz w:val="28"/>
                      <w:szCs w:val="28"/>
                    </w:rPr>
                    <w:fldChar w:fldCharType="end"/>
                  </w:r>
                  <w:bookmarkEnd w:id="38"/>
                  <w:r w:rsidRPr="00632EDB">
                    <w:rPr>
                      <w:sz w:val="28"/>
                      <w:szCs w:val="28"/>
                    </w:rPr>
                    <w:t xml:space="preserve">. Однако </w:t>
                  </w:r>
                  <w:hyperlink r:id="rId45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>финны</w:t>
                    </w:r>
                  </w:hyperlink>
                  <w:hyperlink r:id="rId46" w:history="1">
                    <w:r w:rsidRPr="00632EDB">
                      <w:rPr>
                        <w:rStyle w:val="a5"/>
                        <w:sz w:val="28"/>
                        <w:szCs w:val="28"/>
                      </w:rPr>
                      <w:t xml:space="preserve"> Echinococcus multilocularis</w:t>
                    </w:r>
                  </w:hyperlink>
                  <w:r w:rsidRPr="00632EDB">
                    <w:rPr>
                      <w:sz w:val="28"/>
                      <w:szCs w:val="28"/>
                    </w:rPr>
                    <w:t xml:space="preserve"> устроены совсем по-другому. Они всегда многокамерные и обладают экзофитным ростом: мелкие дочерние пузыри, образующиеся из герминативной оболочки, отпочковываются не внутрь, а наружу, и финна постепенно прорастает ткани хозяина. </w:t>
                  </w:r>
                </w:p>
                <w:p w:rsidR="0085794F" w:rsidRPr="00632EDB" w:rsidRDefault="0085794F" w:rsidP="00632EDB">
                  <w:pPr>
                    <w:pStyle w:val="a4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632EDB">
                    <w:rPr>
                      <w:sz w:val="28"/>
                      <w:szCs w:val="28"/>
                    </w:rPr>
                    <w:t xml:space="preserve">                   </w:t>
                  </w:r>
                </w:p>
              </w:tc>
            </w:tr>
            <w:tr w:rsidR="0085794F" w:rsidRPr="00632EDB" w:rsidTr="00D8560C">
              <w:trPr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</w:tcPr>
                <w:p w:rsidR="0085794F" w:rsidRPr="00632EDB" w:rsidRDefault="0085794F" w:rsidP="00632ED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5794F" w:rsidRPr="00632EDB" w:rsidRDefault="0085794F" w:rsidP="00632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94F" w:rsidRPr="00894520" w:rsidTr="008B5547">
        <w:trPr>
          <w:tblCellSpacing w:w="0" w:type="dxa"/>
          <w:jc w:val="center"/>
        </w:trPr>
        <w:tc>
          <w:tcPr>
            <w:tcW w:w="5000" w:type="pct"/>
            <w:vAlign w:val="center"/>
          </w:tcPr>
          <w:p w:rsidR="008B5547" w:rsidRPr="00894520" w:rsidRDefault="008B5547" w:rsidP="00216FC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85794F" w:rsidRDefault="0085794F" w:rsidP="0085794F">
      <w:pPr>
        <w:shd w:val="clear" w:color="auto" w:fill="FFFFFF"/>
        <w:rPr>
          <w:bCs/>
          <w:color w:val="000000"/>
          <w:spacing w:val="-3"/>
          <w:sz w:val="24"/>
          <w:szCs w:val="24"/>
        </w:rPr>
      </w:pP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 xml:space="preserve">     </w:t>
      </w:r>
      <w:r w:rsidR="00216FC8">
        <w:rPr>
          <w:rFonts w:ascii="Times New Roman" w:hAnsi="Times New Roman" w:cs="Times New Roman"/>
          <w:color w:val="000000"/>
          <w:spacing w:val="9"/>
          <w:sz w:val="28"/>
          <w:szCs w:val="28"/>
        </w:rPr>
        <w:t>2</w:t>
      </w:r>
      <w:r w:rsidR="008B5547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>Мониезиозы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- цестодозные заболевания, вызываемые различными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видами рода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Moniezia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сем.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Anoplocephalidae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, паразитирующими в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тонком отделе кишечника овец, коз, крупного рогатого скота, верб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t>людов, оленей и многих диких жвачных животных.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>Мониезиозы наносят огромный ущерб животноводству. Боль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ные животные плохо растут и развиваются, дают низкосортное мясо </w:t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и шерсть и в малом количестве, у них понижается резистентность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организма, а при неправильном и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lastRenderedPageBreak/>
        <w:t>несвоевременном проведении про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>филактических мероприятий наступает массовая гибель молодня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ка - до 80% от заболевших.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color w:val="000000"/>
          <w:sz w:val="28"/>
          <w:szCs w:val="28"/>
        </w:rPr>
        <w:t>Возбудитель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- крупная цестода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Moniezia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expanse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Moniezia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рода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Moniezia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. Общие для обоих видов морфологические признаки: наличие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шаровидных невооруженных сколексов с четырьмя присосками, межпрог-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t>лоттидных желез, двойного полового аппарата, половых отверстий, открыва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ющихся по обе стороны каждого зрелого членика. Онкосфера окружена грушевидным аппаратом. Однако эти виды отличаются некоторыми осо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>бенностями строения.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: цвет молочно-белый, длина до 10м, ширина 1-</w:t>
      </w:r>
      <w:smartTag w:uri="urn:schemas-microsoft-com:office:smarttags" w:element="metricconverter">
        <w:smartTagPr>
          <w:attr w:name="ProductID" w:val="16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16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, члени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ки короткие и широкие, вдоль переднего их края расположены межпрогло-тидные железы в виде розеток или кольцевидных телец. Половые отверстия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часто выступают над боковыми краями члеников в виде сосочков.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М.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: цвет желто-белый, длина 3,6-</w:t>
      </w:r>
      <w:smartTag w:uri="urn:schemas-microsoft-com:office:smarttags" w:element="metricconverter">
        <w:smartTagPr>
          <w:attr w:name="ProductID" w:val="4 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4 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, ширина до </w:t>
      </w:r>
      <w:smartTag w:uri="urn:schemas-microsoft-com:office:smarttags" w:element="metricconverter">
        <w:smartTagPr>
          <w:attr w:name="ProductID" w:val="26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26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, меж-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проглоттидные железы расположены полоской по ширине членика, преиму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щественно в средней части переднего края.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>Промежуточные хозяева - очень мелкие орибатидные (панцир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t>ные) клещи, живущие в поверхностных слоях почвы.</w:t>
      </w: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Цикл развития возбудителя. </w:t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t>Яйца и зрелые членики, с фека</w:t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  <w:t xml:space="preserve">лиями зараженного животного выделяются во внешнюю среду, где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их проглатывают орибатидные клещи. В теле последних из яиц выходят онкосферы, которые проходят шесть периодов развития и превра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 xml:space="preserve">щаются в инвазионных цистицеркоидов -личинок. Развитие цистицеркоидов в клеще продолжается длительное время. </w:t>
      </w:r>
      <w:r w:rsid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Ц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истицеркоиды развиваются за 65-90 дней ле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том и 95-114 дней зимой. 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t>Животные заражаются мониезиозом, проглатывая вместе с тра</w:t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вой или почвой инвазированных клещей. В кишечнике жи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>вотного клещи разрушаются, а вышедшие из них личинки - цисти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церкоиды своими присосками сколекса прикрепляются к слизистой </w:t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t>оболочке и развиваются до взрослого паразита. Сроки развития мо-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ниезий до половозрелой стадии зависят от вида и возраста животно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t>го-хозяина, условий кормления, содержания и сезона заражения хо</w:t>
      </w:r>
      <w:r w:rsidRPr="006275FA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  <w:t>зяина и от интенсивности инвазии.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Мониезия растет очень быстро, при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рост за сутки составляет в среднем </w:t>
      </w:r>
      <w:smartTag w:uri="urn:schemas-microsoft-com:office:smarttags" w:element="metricconverter">
        <w:smartTagPr>
          <w:attr w:name="ProductID" w:val="8 с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8 см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Эпизоотологические данные.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Животные заражаются на па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стбище при заглатывании инвазированных орибатидных клещей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вместе с травой, которые широко распространены по всем зонам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земли. Продолжительность их жизни до 2-х лет, обитают в поверх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ностных слоях почвы, во мхе, лесной подстилке, лишайниках, гнию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щей древесине. В наибольшем количестве встречаются на увлаж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ненных пастбищах - опушки лиственного леса, низины и т.д. (до 80 тыс. экз. на 1м</w:t>
      </w:r>
      <w:r w:rsidRPr="006275F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), на целинных открытых участках пастбищ. Клещи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питаются спорами и гифами грибов, водорослями, остатками разла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гающихся растений, охотно поедают яиц мониезий.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Перепашка почвы способствует резкому сокращению количе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ства клещей. Участки травосеяния "заклещеваны" гораздо меньше, чем целинные.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Численность клещей зависит от сезона года. В степных засуш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ливых регионах Казахстана летом она снижается, а весной и осенью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увеличивается. Клещи способны мигрировать в жаркую солнечную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погоду в почву, а утром и ночью или в ненастную погоду вверх по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траве, особенно их много встречается на растениях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lastRenderedPageBreak/>
        <w:t xml:space="preserve">в пасмурные 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дни, после дождя и утренней росы. Зимой клещи неактивны, по мере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таяния снега и повышения температуры они становятся активными.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Около 60 видов орибатидных клещей могут быть промежуточ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ными хозяевами мониезий, из которых на территории Казахстана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основными являются роды Шелорибатес, Зигорибатула.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Ягнята, козлята, телята текущего года рождения заражаются чаще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всего на прикошарной территории, тырле и на несменяемых пастбищах.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Заражение животных возможно и на трассах перегона, в местах летних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стоянок отар и гуртов. Участки травосеяния первые 2-3 года свободны 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от орибатид. Источником заражения животных может быть и трава,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скошенная с неблагополучных по мониезиозу участков.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>От продолжительности жизни онкосфер в яйцах во внешней сре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де зависят сроки заражения орибатидных клещей. Яйца (онкосфе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ры) дольше сохраняются во влажной среде, фекалиях и при невысо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ких умеренных температурах. Например, при 12-14°С во влажной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среде зародыши остаются подвижными 4 месяца, а при температу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ре 50°С гибнут моментально. Летом на открытом пастбище в сол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нечную погоду яйца мониезий погибают через час.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Сезонная и возрастная динамика зараженности овец. Ягнята за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ражаются мониезиозом в первые дни после выхода на неблагопо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лучные пастбища, причем ягнята весеннего (апрель-май) окота бо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лее восприимчивы к заражению и тяжелее переносят заболевание,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чем ягнята зимнего окота.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Сроки заражения и сезон наибольшего распространения моние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зиоза, вызываемого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, в основном, зависят от времени вы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хода животных на пастбища. Первые членики мониезий начинают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выделяться у них через 30-40 дней после инвазирования. В север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ных областях Казахстана, Западной Сибири, на Алтае, где пастбищ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ный сезон начинается с конца апреля, первые признаки мониезиоза</w:t>
      </w:r>
      <w:r w:rsid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ягнят проявляются в конце мая. По наблюдениям Н.Т.Кадырова,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первые членики мониезий у ягнят начинают выделяться в условиях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Акмолинской области (1959) 10-15 июня. Максимальное распрост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ранение инвазии отмечается в конце июня-июля, иногда до августа,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спад заболеваемости начинается в сентябре.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Динамика зараженности животных разных возрастов и разными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видами мониезий различна. Ягнята, козлята и телята, впервые вы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шедшие на пастбище, в начале инвазируются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, интенсив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ность и экстенсивность инвазии (ИИ и ЭИ) держатся в течение 2-3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месяцев на высоком уровне. В отдельных хозяйствах ЭИ ягнят до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ходит до 90%, телят до 60%, затем заболевание постепенно идет на 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убыль. Так, в условиях Акмолинской области ЭИ резко поднимает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ся к концу июня, достигает максимума в июле, постепенно снижает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ся к сентябрю.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Заражение ягнят, козлят, телят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позднее, 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ЭИ увеличивается осенью и к декабрю достигает максимума, та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ким образом, кривая ЭИ у ягнят текущего года рождения имеет 2 подъёма: летний - большой за счет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и осенне-зимний - мень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ший за счет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В условиях южного Казахстана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у ягнят обнаруживается в мае, в июне-июле число зараженных жи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вотных увеличивается, достигая максимума в августе и сентябре.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Анализ литературы подтверждает, что во всех регионах ближ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него зарубежья сроки первичного заражения ягнят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expansa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и на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чало заболевания связаны со сроками массового окота и выхода яг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нят на пастбища или прикошарные 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территории. Молодняк в возрасте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1-2 лет и овцы старше этого возраста заражаются мониезиозом по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чти круглый год с низкой экстенсивностью инвазии, поэтому сезон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ная динамика заражения не так ярко выражена.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Наибольшее количество зараженных (до 31%) приходится на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весну и лето, весной молодняк инвазируется обоими видами моние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зий почти одинаково, (24 и 20% соответственно)</w:t>
      </w:r>
      <w:r w:rsidR="00793889">
        <w:rPr>
          <w:rFonts w:ascii="Times New Roman" w:hAnsi="Times New Roman" w:cs="Times New Roman"/>
          <w:color w:val="000000"/>
          <w:w w:val="108"/>
          <w:sz w:val="28"/>
          <w:szCs w:val="28"/>
        </w:rPr>
        <w:t>.</w:t>
      </w:r>
    </w:p>
    <w:p w:rsidR="0085794F" w:rsidRPr="006275FA" w:rsidRDefault="0085794F" w:rsidP="006275F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У взрослых овец паразитирует преимущественно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-1"/>
          <w:w w:val="108"/>
          <w:sz w:val="28"/>
          <w:szCs w:val="28"/>
        </w:rPr>
        <w:t xml:space="preserve">Патогенез.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Мониезии оказывают на организм хозяина механи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ческое, токсическое, аллергическое и трофическое воздействие.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Половозрелые цестоды раздражают и постепенно повреждают слизистую оболочку кишечника, тем самым открывают доступ па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тогенной микрофлоре, что может привести к возникновению секун-дарной инфекции. Скапливаясь в большом количестве в тонком от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>деле кишечника, они вызывают непроходимость, закупорку просве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 xml:space="preserve">та и инвагинацию, нарушают моторику пищеварения и всасывания, 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при большой интенсивности инвазии может произойти разрыв стен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ки кишок с последующим развитием перитонита.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Токсины мониезий обуславливают воспалительные и дегенера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>тивные изменения в различных тканях и органах, снижение количе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ства эритроцитов до 6 млн и гемоглобина до 42%, появляются гипохромные эритроциты, базофильная зернистость. Под действием ток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>синов нарушается деятельность нервной системы и сердца, снижа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ется устойчивость организма, ослабляются защитные реакции. Про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дукты обмена, выделяемые гельминтами, способствуют возникно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вению аллергии. Момиезиоз ягнят нередко осложняется пастерелле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зом, брадзотоподобными болезнями, энтеротоксемией.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Мониезии отнимают питательные вещества у хозяина, изменя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ют состав химуса. Все это приводит к резкому ослаблению и исху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данию животного.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1"/>
          <w:w w:val="108"/>
          <w:sz w:val="28"/>
          <w:szCs w:val="28"/>
        </w:rPr>
        <w:t xml:space="preserve">Симптомы болезни. 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Яркие клинические признаки отмечают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ся обычно у молодняка на 20-30-й день после заражения. Взрослые 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животные, как правило, переболевают бессимптомно.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Различают четыре формы клинического проявления: легкая ток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сическая, тяжелая токсическая, обтурационная и нервная.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spacing w:val="1"/>
          <w:w w:val="108"/>
          <w:sz w:val="28"/>
          <w:szCs w:val="28"/>
        </w:rPr>
        <w:t>Легкая токсическая форма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 xml:space="preserve"> - наблюдается, в основном, у взрос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лых овец, и изредка, у молодняка, если он инвазирован небольшим 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количеством паразита и находится в хороших условиях кормления и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 xml:space="preserve">содержания. Наблюдаются исхудание, вялость, малая подвижность,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разжижение каловых масс, иногда появляется понос, отставание от </w:t>
      </w:r>
      <w:r w:rsidRPr="006275FA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стада.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w w:val="108"/>
          <w:sz w:val="28"/>
          <w:szCs w:val="28"/>
        </w:rPr>
        <w:t>Тяжелая токсическая форма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 встречается у ягнят до года и ха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w w:val="108"/>
          <w:sz w:val="28"/>
          <w:szCs w:val="28"/>
        </w:rPr>
        <w:t>рактеризуется частым лежанием или длительным неподвижным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 xml:space="preserve"> стоянием. Температура в пределах нормы. У ягнят взгляд становит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 xml:space="preserve">ся мутным, кал разжиженным, они часто жилятся, изгибают спину, 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стонут. С фекалиями выходят членики, а иногда и крупные фрагмен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ты мониезий. Больные грызут землю, испытывают сильную жажду, 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на почве нарушения обмена веществ легко выпадает шерсть. По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степенно развивается анемия, ослабляется сердечная деятельность, </w:t>
      </w:r>
      <w:r w:rsidRPr="006275FA">
        <w:rPr>
          <w:rFonts w:ascii="Times New Roman" w:hAnsi="Times New Roman" w:cs="Times New Roman"/>
          <w:color w:val="000000"/>
          <w:spacing w:val="-3"/>
          <w:w w:val="108"/>
          <w:sz w:val="28"/>
          <w:szCs w:val="28"/>
        </w:rPr>
        <w:t>нередко появляются отеки нижних частей туловища, подгрудка, под</w:t>
      </w:r>
      <w:r w:rsidRPr="006275FA">
        <w:rPr>
          <w:rFonts w:ascii="Times New Roman" w:hAnsi="Times New Roman" w:cs="Times New Roman"/>
          <w:color w:val="000000"/>
          <w:spacing w:val="-3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челюстного пространства. Диарея прогрессирует, а при геморраги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ческом характере приводит к полной кахексии. Животное долго ле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жит без движения и погибает.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w w:val="108"/>
          <w:sz w:val="28"/>
          <w:szCs w:val="28"/>
        </w:rPr>
        <w:lastRenderedPageBreak/>
        <w:t>Обтурационная форма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 встречается у ягнят 2-4 месячного воз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 xml:space="preserve">раста, просвет кишечника закупоривается петлями цестод. Больные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 xml:space="preserve">животные прижимают голову к животу, крутятся на одном месте, 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 xml:space="preserve">падают на землю и бьют ногами. Круговое движение, совершаемое </w:t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в разные стороны (отличие от ценуроза), неожиданно прерывается и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животное устремляется вперед или назад. Припадки колик сменя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 xml:space="preserve">ются сильным угнетением, больные стоят на одном месте, как бы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оглушенные, не реагируя на окружающее.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w w:val="108"/>
          <w:sz w:val="28"/>
          <w:szCs w:val="28"/>
        </w:rPr>
        <w:t>Нервная форма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 протекает при явлениях интоксикации. Наблю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 xml:space="preserve">даются слабость, долгое лежание, отсутствие реакции на внешнее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раздражение. Отмечается поражение ЦНС. Походка шаткая, коор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>динация движения нарушена. Больные ягнята совершают непроизвольные движения по кругу (манежные движения), запрокидывают голову на спину, наталкиваются на окружающие предметы, падают на землю. Появляются клонические судороги. Эта форма у ягнят ча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сто протекает молниеносно и со смертельным исходом.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w w:val="113"/>
          <w:sz w:val="28"/>
          <w:szCs w:val="28"/>
        </w:rPr>
        <w:t xml:space="preserve">Патологоанатомические изменения </w:t>
      </w:r>
      <w:r w:rsidRPr="006275FA">
        <w:rPr>
          <w:rFonts w:ascii="Times New Roman" w:hAnsi="Times New Roman" w:cs="Times New Roman"/>
          <w:color w:val="000000"/>
          <w:w w:val="113"/>
          <w:sz w:val="28"/>
          <w:szCs w:val="28"/>
        </w:rPr>
        <w:t xml:space="preserve">не характерны. При </w:t>
      </w:r>
      <w:r w:rsidRPr="006275FA">
        <w:rPr>
          <w:rFonts w:ascii="Times New Roman" w:hAnsi="Times New Roman" w:cs="Times New Roman"/>
          <w:color w:val="000000"/>
          <w:spacing w:val="2"/>
          <w:w w:val="108"/>
          <w:sz w:val="28"/>
          <w:szCs w:val="28"/>
        </w:rPr>
        <w:t xml:space="preserve">вскрытии павших животных отмечаются катаральное воспаление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слизистой оболочки тонкого отдела кишечника, точечные кровоиз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t>лияния и гиперемия на слизистых и серозных покровах. Лимфати</w:t>
      </w:r>
      <w:r w:rsidRPr="006275FA">
        <w:rPr>
          <w:rFonts w:ascii="Times New Roman" w:hAnsi="Times New Roman" w:cs="Times New Roman"/>
          <w:color w:val="000000"/>
          <w:spacing w:val="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ческие узлы, особенно брыжеечные, увеличены, отечны, на разрезе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>они бледно-серые, иногда красноватого цвета. Слизистые оболочки анемичны, в подкожной клетчатке - студенистая инфильтрация, мес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  <w:t>тами отеки, в брюшной и грудной полостях - экссудат. Возможны инвагинация и завороты, а иногда разрыв стенки кишечника. Через стенку тонкого кишечника можно заметить просвечивающиеся жел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то-белые ленты мониезий. Для посмертной диагностики необходимо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учитывать не только гельминтов и их фрагменты, а весь комплекс </w:t>
      </w:r>
      <w:r w:rsidRPr="006275FA">
        <w:rPr>
          <w:rFonts w:ascii="Times New Roman" w:hAnsi="Times New Roman" w:cs="Times New Roman"/>
          <w:color w:val="000000"/>
          <w:spacing w:val="-1"/>
          <w:w w:val="108"/>
          <w:sz w:val="28"/>
          <w:szCs w:val="28"/>
        </w:rPr>
        <w:t xml:space="preserve">патоморфологических изменений. Вскрывать труп следует сразу же 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t>после убоя или смерти животного, так как в несвежих трупах гель</w:t>
      </w:r>
      <w:r w:rsidRPr="006275FA">
        <w:rPr>
          <w:rFonts w:ascii="Times New Roman" w:hAnsi="Times New Roman" w:cs="Times New Roman"/>
          <w:color w:val="000000"/>
          <w:w w:val="108"/>
          <w:sz w:val="28"/>
          <w:szCs w:val="28"/>
        </w:rPr>
        <w:softHyphen/>
        <w:t>минты в кишечнике разлагаются, деформируются и могут остаться незамеченными.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Диагноз.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Прижизненная диагностика осуществляется комплек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сно, с учетом эпизоотологических данных, клинических симптомов,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лабораторных гельминтокопрологических исследований - гельмин</w:t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тоскопии и гельмиитоовоскопии.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Для выявления ранней стадии болезни, когда мониезии в ки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шечнике животного ещё не достигли половой зрелости, а гельминтокопрологические методы исследования не дают положительных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результатов, применяется диагностическая дегельминтизация. Пос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леднюю проводят на 50-100 головах через 20 дней после выгона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овец на пастбища. Для обнаружения выделенных мониезии дегель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минтизированных животных размещают в загоны, где в течение 12 часов ведется наблюдение за отходящими у них мониезиям. Мониезии обычно начинают выделяться через 6-8 часов после дачи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препарата.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Лабораторная  диагностика базируется на обна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 xml:space="preserve">ружении в фекалиях яиц мониезии, имеющих характерное строение: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яйце онкосфера окружена грушевидным аппаратом, свежие яйца имеют темно-серый цвет, четырех- или шестигранной формы, при продолжительном нахождении в воде они приобретают округлую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форму и светлеют, при этом онкосфера с очень маленькими крючья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ми становится хорошо заметной.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Гельминтоскопия. Начальным признаком мониезиоза является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отделение зрелых члеников. Выделившиеся членики рельефно выс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 xml:space="preserve">тупают в виде беловато-желтых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образований, как жилки на темном </w:t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фоне фекальных шариков. Их можно обнаружить в тырлах и загонах,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осматривая рано утром кучки фекалий возле лежащих овец. Этот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способ не дает точных показаний. Для более точного учета зара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>женности овец, фекалии собирают в подвешенные к задней части тела мешочки или берут непосредственно из прямой кишки.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У телят исследуют утреннюю порцию фекалий. После промы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вания их в воде несколько раз, в осадке остаются членики. Метод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экспресс-гельминтоскопии по Я.Д.Никольскому и модификации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П.П.Вибе: в прямую кишку овцы вводят из спринцовки 100-150 мл воды для увлажнения фекалий. Затем влагалищным зеркалом рас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крывают сфинктер прямой кишки, подставляя кювету для сбора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фекалий. Фекальные шарики легко и быстро высыпаются в кювету,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в которой просматриваются при медленном покачивании.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Гельминтоовоскопия является наиболее точным методом при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жизненной диагностики. Яйца обнаруживают методом флотации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(всплывание) по Фюллеборну и комбинированным методом по Дарлингу.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Дифференциальный диагноз.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кишечнике жвачных животных </w:t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одновременно могут паразитировать, кроме мониезии, еще и тизани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езии, авителлины и стилезии. Их дифференцируют по следующим морфологическим признакам. Тизаниезии не встречаются у ягнят,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телят моложе пятимесячного возраста. Стробила тизаниезий молоч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но-серого (а не желто-белого, как у мониезии) цвета, с хорошо за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метными половыми отверстиями, которые открываются с одной сто</w:t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роны члеников и неправильно чередуются.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Отошедшие с фекалиями зрелые членики тизаниезий уже, но 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длинней и толще члеников мониезии. По форме, цвету они похожи на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разваренные зерна риса. Членики мониезии желто-белого цвета, широкие (до 15-</w:t>
      </w:r>
      <w:smartTag w:uri="urn:schemas-microsoft-com:office:smarttags" w:element="metricconverter">
        <w:smartTagPr>
          <w:attr w:name="ProductID" w:val="19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19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), но короткие (2-</w:t>
      </w:r>
      <w:smartTag w:uri="urn:schemas-microsoft-com:office:smarttags" w:element="metricconverter">
        <w:smartTagPr>
          <w:attr w:name="ProductID" w:val="3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3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В сомнительных случаях обнаруженные на фекалиях членики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надо поместить на предметное стекло в каплю воды, разрушить и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посмотреть под микроскопом. В свежих члениках тизаниезий яйца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заключены в характерные капсулы по 3-5 штук.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>Стробила авителлин бело-серого цвета, длина до 3-</w:t>
      </w:r>
      <w:smartTag w:uri="urn:schemas-microsoft-com:office:smarttags" w:element="metricconverter">
        <w:smartTagPr>
          <w:attr w:name="ProductID" w:val="4 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4 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>, узкая максимальная ширина 2-</w:t>
      </w:r>
      <w:smartTag w:uri="urn:schemas-microsoft-com:office:smarttags" w:element="metricconverter">
        <w:smartTagPr>
          <w:attr w:name="ProductID" w:val="3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3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и толстая, так как в середине каждого 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>членика расположены околоматочные органы, которые заметно вы</w:t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деляются в виде непрерывной цепочки по оси стробилы, и поэтому </w:t>
      </w:r>
      <w:r w:rsidRPr="006275F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они напоминают не ленту, а шнур. Границы между неполовозрелыми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члениками не заметны, зрелые членики располагаются в виде че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ток. Выделившиеся членики авителлин шаровидные, молочно-бело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го цвета, величиной с маковое зерно, вкраплены в поверхностный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слой фекальных шариков. Каждый членик содержит по 6-8 капсул,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заключенных в один околоматочный орган.</w:t>
      </w:r>
    </w:p>
    <w:p w:rsidR="0085794F" w:rsidRPr="006275FA" w:rsidRDefault="0085794F" w:rsidP="006275F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Стробила стилезии нежная, до </w:t>
      </w:r>
      <w:smartTag w:uri="urn:schemas-microsoft-com:office:smarttags" w:element="metricconverter">
        <w:smartTagPr>
          <w:attr w:name="ProductID" w:val="60 с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60 см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длины, 2-</w:t>
      </w:r>
      <w:smartTag w:uri="urn:schemas-microsoft-com:office:smarttags" w:element="metricconverter">
        <w:smartTagPr>
          <w:attr w:name="ProductID" w:val="3 мм"/>
        </w:smartTagPr>
        <w:r w:rsidRPr="006275FA">
          <w:rPr>
            <w:rFonts w:ascii="Times New Roman" w:hAnsi="Times New Roman" w:cs="Times New Roman"/>
            <w:color w:val="000000"/>
            <w:sz w:val="28"/>
            <w:szCs w:val="28"/>
          </w:rPr>
          <w:t>3 мм</w:t>
        </w:r>
      </w:smartTag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ширины и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неравномерной толщины: тонкая по средней линии и утолщенная в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боковых краях. Членики вытянуты в поперечном направлении, на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ружная сегментация стробилы незаметна.</w:t>
      </w:r>
    </w:p>
    <w:p w:rsidR="0085794F" w:rsidRDefault="0085794F" w:rsidP="006275FA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Острую, нервную и обтурационную форму мониезиоза необхо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димо еще дифференцировать от ценуроза и эстроза, а при внезапном 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t>падеже ягнят - от сибирской язвы, листериоза и других острых ин</w:t>
      </w:r>
      <w:r w:rsidRPr="006275F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фекционных заболеваний.</w:t>
      </w:r>
    </w:p>
    <w:p w:rsidR="006D567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Для предотвращения заражения сельскохозяйственных животных </w:t>
      </w:r>
      <w:r w:rsidRPr="00441C77">
        <w:rPr>
          <w:color w:val="000000"/>
          <w:w w:val="123"/>
          <w:sz w:val="28"/>
          <w:szCs w:val="28"/>
        </w:rPr>
        <w:t>цистицеркоз</w:t>
      </w:r>
      <w:r>
        <w:rPr>
          <w:color w:val="000000"/>
          <w:w w:val="123"/>
          <w:sz w:val="28"/>
          <w:szCs w:val="28"/>
        </w:rPr>
        <w:t xml:space="preserve">ами </w:t>
      </w:r>
      <w:r w:rsidRPr="00632EDB">
        <w:rPr>
          <w:sz w:val="28"/>
          <w:szCs w:val="28"/>
        </w:rPr>
        <w:t xml:space="preserve">проводят следующие мероприятия: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C2813">
        <w:rPr>
          <w:b/>
          <w:sz w:val="28"/>
          <w:szCs w:val="28"/>
        </w:rPr>
        <w:t>Основная мера</w:t>
      </w:r>
      <w:r w:rsidRPr="00632EDB">
        <w:rPr>
          <w:sz w:val="28"/>
          <w:szCs w:val="28"/>
        </w:rPr>
        <w:t xml:space="preserve"> - правильная кулинарная обработка говядины. Цистицерки разрушаются</w:t>
      </w:r>
      <w:r>
        <w:rPr>
          <w:sz w:val="28"/>
          <w:szCs w:val="28"/>
        </w:rPr>
        <w:t xml:space="preserve"> при воздействии температуры 56º</w:t>
      </w:r>
      <w:r w:rsidRPr="00632EDB">
        <w:rPr>
          <w:sz w:val="28"/>
          <w:szCs w:val="28"/>
        </w:rPr>
        <w:t>С в течение 5</w:t>
      </w:r>
      <w:r>
        <w:rPr>
          <w:sz w:val="28"/>
          <w:szCs w:val="28"/>
        </w:rPr>
        <w:t xml:space="preserve"> мин и при воздействии минус 10º</w:t>
      </w:r>
      <w:r w:rsidRPr="00632EDB">
        <w:rPr>
          <w:sz w:val="28"/>
          <w:szCs w:val="28"/>
        </w:rPr>
        <w:t xml:space="preserve">С в течение 9 сут. Долговременное пребывание мяса в замороженном или </w:t>
      </w:r>
      <w:r w:rsidRPr="00632EDB">
        <w:rPr>
          <w:sz w:val="28"/>
          <w:szCs w:val="28"/>
        </w:rPr>
        <w:lastRenderedPageBreak/>
        <w:t>засоленном виде тоже приводит к гибели цистицерков. Необходимы также строгий контроль за качеством поступающего в продажу мяса и соблюдение правил утилизации человеческих экскрементов.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Для предотвращения заражения сельскохозяйственных животных</w:t>
      </w:r>
      <w:r>
        <w:rPr>
          <w:sz w:val="28"/>
          <w:szCs w:val="28"/>
        </w:rPr>
        <w:t xml:space="preserve"> ларвальными цисцицерками проводят: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1.Уничтожают бродячих собак. 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2.Ограничивают количество сторожевых собак на фермах до одной на отару овец или гурт скота. Собак берут на учет путем выдачи ветеринарного паспорта.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3.Запрещают допуск собак на территорию животноводческих ферм и баз, мясокомбинатов и скотоубойных пунктов и к местам хранения и приготовления кормов для скота.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4. Проводят периодическую (через каждые 1-1,5 месяца) дегельминтизацию сторожевых и приотарных собак</w:t>
      </w:r>
      <w:r>
        <w:rPr>
          <w:sz w:val="28"/>
          <w:szCs w:val="28"/>
        </w:rPr>
        <w:t>. Н</w:t>
      </w:r>
      <w:r w:rsidRPr="00632EDB">
        <w:rPr>
          <w:sz w:val="28"/>
          <w:szCs w:val="28"/>
        </w:rPr>
        <w:t>е менее чем за сутки до обработки выдерживают на голодной диете.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Для дегельминтизации используют антгельминтики,  зарегистрированные в Государственном реестре ветеринарных препаратов Республики Казахстан.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Во избежание адаптации гельминтов к препаратам с последующим возникновением устойчивых, резистентных рас паразитов, необходимо при дегельминтизации чередовать использование различных антгельминтиков.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5. Дегельминтизацию проводят следующим способом: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1) выбирают подходящее место для сбора и обработки собак. Площадка  должна быть сухой, защищенной от ветра, без растительности и огороженной забором или окопанной  канавой на расстоянии не менее 2-</w:t>
      </w:r>
      <w:smartTag w:uri="urn:schemas-microsoft-com:office:smarttags" w:element="metricconverter">
        <w:smartTagPr>
          <w:attr w:name="ProductID" w:val="3 километров"/>
        </w:smartTagPr>
        <w:r w:rsidRPr="00632EDB">
          <w:rPr>
            <w:sz w:val="28"/>
            <w:szCs w:val="28"/>
          </w:rPr>
          <w:t>3 километров</w:t>
        </w:r>
      </w:smartTag>
      <w:r w:rsidRPr="00632EDB">
        <w:rPr>
          <w:sz w:val="28"/>
          <w:szCs w:val="28"/>
        </w:rPr>
        <w:t xml:space="preserve"> от населенных пункта, водоемов для скота и проезжих дорог.        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2) собак привязывают на цепь с ошейником к железному или деревянному колу, вбитому в землю. Расстояние между собаками должно быть не менее 2-</w:t>
      </w:r>
      <w:smartTag w:uri="urn:schemas-microsoft-com:office:smarttags" w:element="metricconverter">
        <w:smartTagPr>
          <w:attr w:name="ProductID" w:val="3 метров"/>
        </w:smartTagPr>
        <w:r w:rsidRPr="00632EDB">
          <w:rPr>
            <w:sz w:val="28"/>
            <w:szCs w:val="28"/>
          </w:rPr>
          <w:t>3 метров</w:t>
        </w:r>
      </w:smartTag>
      <w:r w:rsidRPr="00632EDB">
        <w:rPr>
          <w:sz w:val="28"/>
          <w:szCs w:val="28"/>
        </w:rPr>
        <w:t>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3) проводят искусственное опорожнение желудочно-кишечного тракта собак. Для этого за 20-30 минут до дегельминтизации подкожно иньецируют 0,5-2,5</w:t>
      </w:r>
      <w:r>
        <w:rPr>
          <w:sz w:val="28"/>
          <w:szCs w:val="28"/>
        </w:rPr>
        <w:t xml:space="preserve"> </w:t>
      </w:r>
      <w:r w:rsidRPr="00632EDB">
        <w:rPr>
          <w:sz w:val="28"/>
          <w:szCs w:val="28"/>
        </w:rPr>
        <w:t>мл. (в зависимости от возраста и массы), 4% водного раствора карбохолина. Через 10-20 минут наступает рвота и понос.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4) вводят перорально антгельминтный препарат в форме раствора, болюса или скармливают с кормом гранулы, премикс или смеси с кормом (молоко, мясной фарш).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  5) выдерживают собак после введения препарата на месте обработки в течение 12 часов. Фекалии вместе с выделившимися гельминтами собирают и сжигают, а площадку тщательно очищают  лопатой (снимают верхний слой земли) и проводят дезинвазию.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6.  Дегельминтизацию собак считаются эффективной только в том случае, если цестоды выделяются со сколексами, в противном случае обработку проводят через 3-5 дней, ибо из невыделенных сколексов вырастут новые стробилы.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7. Ветеринарный специалист должен соблюдать при работе с собаками правила личной гигиены и должен работать в защитной одежде (халат, головной убор, марлевая повязка на рот и нос).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32EDB">
        <w:rPr>
          <w:sz w:val="28"/>
          <w:szCs w:val="28"/>
        </w:rPr>
        <w:t>Мероприятия по предотвращению заражения собак и хищных         плотоядных.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8. В каждом хозяйстве или населенном пункте строят ветеринарно-санитарный или убойный пункт, огороженный забором. В ветеринарно-санитарном блоке </w:t>
      </w:r>
      <w:r w:rsidRPr="00632EDB">
        <w:rPr>
          <w:sz w:val="28"/>
          <w:szCs w:val="28"/>
        </w:rPr>
        <w:lastRenderedPageBreak/>
        <w:t>устанавливают контейнер, ящик или кадушку для сбора и последующего сжигания конфискатов (пораженных органов), цистерну с водой и секционный стол.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9. Запрещают убой животных непосредственно при отарах овец, гуртах скота, в базах или выгульных площадках, в частных дворах. Убой животных должен осуществляться на убойном пункте или ветеринарно-санитарном блоке под контролем ветеринарного инспектора соответствующей административной территории. </w:t>
      </w:r>
    </w:p>
    <w:p w:rsidR="006D567C" w:rsidRPr="00632EDB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632EDB">
        <w:rPr>
          <w:sz w:val="28"/>
          <w:szCs w:val="28"/>
        </w:rPr>
        <w:t xml:space="preserve">Запрещает скармливание павших трупов или конфискатов от убитых животных собакам, кошкам и пушных зверям.   </w:t>
      </w:r>
    </w:p>
    <w:p w:rsidR="006D567C" w:rsidRPr="006275FA" w:rsidRDefault="006D567C" w:rsidP="006D567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275FA">
        <w:rPr>
          <w:b/>
          <w:sz w:val="28"/>
          <w:szCs w:val="28"/>
        </w:rPr>
        <w:t>Профилактика  и ветеринарно-санитарное благополучие</w:t>
      </w:r>
      <w:r>
        <w:rPr>
          <w:b/>
          <w:sz w:val="28"/>
          <w:szCs w:val="28"/>
        </w:rPr>
        <w:t>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В целях предупреждения заражения животных эхинококкозом хозяйствующим субъектам, ветеринарным специалистам, а также владельцам животных необходимо: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Обеспечить животных полноценными кормами, соблюдать гигиену кормления и содержания;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Запрещать допуск собак на территорию животноводческих ферм, убойных пунктов, мясоперерабатывающих предприятий и к местам  хранения кормов для скота;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Выгул собак осуществлять в установленных местах;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Не проводить подводный убой животных;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Не скармливать трупы павших животных или конфискаты убитых животных собакам, пушным зверям и кошкам;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пери</w:t>
      </w:r>
      <w:r w:rsidRPr="00632EDB">
        <w:rPr>
          <w:sz w:val="28"/>
          <w:szCs w:val="28"/>
        </w:rPr>
        <w:t>одическую дегельминтизацию сторожевых и служебных собак;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Запретить торговлю мясом и мясопродуктами без ветеринарно-санитарной экспертизы.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Каждый хозяйствующий субъект необходимо обеспечить огороженным убойным пунктом, ямой Беккари </w:t>
      </w:r>
      <w:r>
        <w:rPr>
          <w:sz w:val="28"/>
          <w:szCs w:val="28"/>
        </w:rPr>
        <w:t>или    трупосжигательной печью.</w:t>
      </w:r>
      <w:r w:rsidRPr="00632EDB">
        <w:rPr>
          <w:sz w:val="28"/>
          <w:szCs w:val="28"/>
        </w:rPr>
        <w:t xml:space="preserve"> </w:t>
      </w:r>
    </w:p>
    <w:p w:rsidR="006D567C" w:rsidRPr="006275FA" w:rsidRDefault="006D567C" w:rsidP="006D567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275FA">
        <w:rPr>
          <w:b/>
          <w:sz w:val="28"/>
          <w:szCs w:val="28"/>
        </w:rPr>
        <w:t>Мероприятия, проводимые в эпизоотических очагах и неблагополучных пунктах.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При подозрении в хозяйствующем субъекте заболевания эхинококкозом животных ветеринарный специалист сообщает об этом главному государственному ветеринарному инспектору соответствующей административно-территориальной единицы.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Главный государственный ветеринарный инспектор соответствующей административно-территориальной единицы после получения извещения о появлении эхинококкоза прибывает на место  возникновения болезни и организует эпизоотологическое обследование неблагополучного пункта с определением границ эпизоотического очага. Отбирает и направляет патологический материал от больных животных в ветеринарную лабораторию для установления диагноза.</w:t>
      </w:r>
    </w:p>
    <w:p w:rsidR="006D567C" w:rsidRPr="00632EDB" w:rsidRDefault="006D567C" w:rsidP="006D567C">
      <w:pPr>
        <w:pStyle w:val="a4"/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 При установлении окончательного диагноза на территории хозяйствующего субъекта проводят комплекс организационно-хозяйственных и санитарно-просветительских мероприятий: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Сокращение численно</w:t>
      </w:r>
      <w:r>
        <w:rPr>
          <w:sz w:val="28"/>
          <w:szCs w:val="28"/>
        </w:rPr>
        <w:t xml:space="preserve">сти собак при отарах и гуртах </w:t>
      </w:r>
      <w:r w:rsidRPr="00632EDB">
        <w:rPr>
          <w:sz w:val="28"/>
          <w:szCs w:val="28"/>
        </w:rPr>
        <w:t>до необходимых пределов;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Систематическое уничтожение бродячих собак и кошек;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Уничтожение трупов и пораженных органов путем утилизации или сжигания, либо в биотермической яме;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Ведение учета всех собак  в отарах и гуртах а также у населения;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lastRenderedPageBreak/>
        <w:t>Проведение дегельминтизации через каждые 45-50 дней всех собак старше трехмесячного возраста, находящихся при отарах и гуртах, а также принадлежащих предприятиям, организациям и населению;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Организация периодического (с интервалом 3-6 месяцев) осмотра и обследования работников хозяйствующих субъектов;</w:t>
      </w:r>
    </w:p>
    <w:p w:rsidR="006D567C" w:rsidRPr="00632EDB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>Проведение санитарно-просветительской работы и соблюдение правил личной гигиены.</w:t>
      </w:r>
    </w:p>
    <w:p w:rsidR="006D567C" w:rsidRPr="00610033" w:rsidRDefault="006D567C" w:rsidP="006D567C">
      <w:pPr>
        <w:pStyle w:val="a4"/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632EDB">
        <w:rPr>
          <w:sz w:val="28"/>
          <w:szCs w:val="28"/>
        </w:rPr>
        <w:t xml:space="preserve">Необходимо проводить тщательную ветеринарно-санитарную экспертизу мяса путем осмотра и вскрытия внутренних органов. При обнаружении эхинококков такие органы подлежат утилизации.  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Профилактика 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слагается из общих и специальных мероприя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тий.   К общим относятся:</w:t>
      </w:r>
    </w:p>
    <w:p w:rsidR="006D567C" w:rsidRPr="006275FA" w:rsidRDefault="006D567C" w:rsidP="006D567C">
      <w:pPr>
        <w:widowControl w:val="0"/>
        <w:numPr>
          <w:ilvl w:val="0"/>
          <w:numId w:val="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>пастьба ягнят и телят текущего года рождения изолированно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от взрослых овец и коров на участках травосеяния, на старой залежи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и жнивье после уборки хлебов и в других местах с рыхлой, перепа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  <w:t>ханной почвой, где почти не обитают орибатидные клещи;</w:t>
      </w:r>
    </w:p>
    <w:p w:rsidR="006D567C" w:rsidRPr="006275FA" w:rsidRDefault="006D567C" w:rsidP="006D567C">
      <w:pPr>
        <w:widowControl w:val="0"/>
        <w:numPr>
          <w:ilvl w:val="0"/>
          <w:numId w:val="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t>по возможности - запрет пастьбы животных, в первую оче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  <w:t>редь,</w:t>
      </w:r>
      <w:r w:rsidRPr="006275FA">
        <w:rPr>
          <w:rFonts w:ascii="Times New Roman" w:hAnsi="Times New Roman" w:cs="Times New Roman"/>
          <w:color w:val="000000"/>
          <w:spacing w:val="9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отар молодняка на целинных выпасах, богатых кустарниками,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и на прикошарной территории. Указанные места являются биотопа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ми с большой популяцией орибатидных клещей. Прикошарные тер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ритории периодически, 1-2 раза в год, следует перепахивать и под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сеивать кормовые травы;</w:t>
      </w:r>
    </w:p>
    <w:p w:rsidR="006D567C" w:rsidRPr="006275FA" w:rsidRDefault="006D567C" w:rsidP="006D567C">
      <w:pPr>
        <w:widowControl w:val="0"/>
        <w:numPr>
          <w:ilvl w:val="0"/>
          <w:numId w:val="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t>запрет пастьбы животных сразу после дождей или во время</w:t>
      </w:r>
      <w:r w:rsidRPr="006275FA">
        <w:rPr>
          <w:rFonts w:ascii="Times New Roman" w:hAnsi="Times New Roman" w:cs="Times New Roman"/>
          <w:color w:val="000000"/>
          <w:spacing w:val="6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обильных рос (клещи поднимаются по стеблям травы вверх);</w:t>
      </w:r>
    </w:p>
    <w:p w:rsidR="006D567C" w:rsidRPr="006275FA" w:rsidRDefault="006D567C" w:rsidP="006D567C">
      <w:pPr>
        <w:widowControl w:val="0"/>
        <w:numPr>
          <w:ilvl w:val="0"/>
          <w:numId w:val="10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3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перевод овец на зимнее ягнение, чтобы к выходу на пастбище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ягнята стали бы сравнительно взрослее, чем ягнята майского окота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(последние наиболее восприимчивы к мониезиозу);</w:t>
      </w:r>
    </w:p>
    <w:p w:rsidR="006D567C" w:rsidRPr="006275FA" w:rsidRDefault="006D567C" w:rsidP="006D567C">
      <w:pPr>
        <w:widowControl w:val="0"/>
        <w:numPr>
          <w:ilvl w:val="0"/>
          <w:numId w:val="10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3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обеспечение животных, в первую очередь, ягнят и телят та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  <w:t>ким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рационом, который бы содержал необходимое количество и в</w:t>
      </w:r>
      <w:r w:rsidRPr="006275FA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полном ассортименте макро- и микроэлементы, что предотвращает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минеральное голодание и поедание животными почвы;</w:t>
      </w:r>
    </w:p>
    <w:p w:rsidR="006D567C" w:rsidRPr="006275FA" w:rsidRDefault="006D567C" w:rsidP="006D567C">
      <w:pPr>
        <w:widowControl w:val="0"/>
        <w:numPr>
          <w:ilvl w:val="0"/>
          <w:numId w:val="10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3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обеспечивание чистоты животноводческих помещений, кормушек, поилок, предметов ухода, инвентаря, оборудования, дворов, выгульных площадок, территорий вокруг животноводческих помещений. 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Стойлово-лагерное содержание телят в неблагополучных хо</w:t>
      </w:r>
      <w:r w:rsidRPr="006275F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softHyphen/>
        <w:t>зяйствах.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Под лагеря подбирают территорию, где в течение двух последних лет не выпасались жвачные животные.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Специальные мероприятия (дегельминтизации) предусматрива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ют предотвращение развития клинических симптомов у зараженных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животных, что прекратит рассеивание яиц гельминтов во внешнюю среду и прервет дальнейшее распространение инвазии в отарах или </w:t>
      </w:r>
      <w:r w:rsidRPr="006275FA">
        <w:rPr>
          <w:rFonts w:ascii="Times New Roman" w:hAnsi="Times New Roman" w:cs="Times New Roman"/>
          <w:color w:val="000000"/>
          <w:spacing w:val="-2"/>
          <w:sz w:val="28"/>
          <w:szCs w:val="28"/>
        </w:rPr>
        <w:t>гуртах.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В неблагополучных по мониезиозу хозяйствах дегельминтизи</w:t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>руют всех овец с целью ликвидации гельминтоносительства через месяц после постановки на стойловое содержание.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Преимагинальные дегельминтизации ягнят проводят с учетом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препатентного периода развития мониезий, через 20 дней после вы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гона на пастбища. По истечении 15-20 суток после первой проводят 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повторную дегельминтизацию. Для достижения 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надежных результа</w:t>
      </w:r>
      <w:r w:rsidRPr="006275F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тов, через 30 дней после второй, проводят третью дегельминтиза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цию всех ягнят в отаре одновременно, так как массовое заражение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возможно на первом и втором месяцах после начала пастьбы.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Как указывалось ранее, массовое заражение ягнят видом 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75FA">
        <w:rPr>
          <w:rFonts w:ascii="Times New Roman" w:hAnsi="Times New Roman" w:cs="Times New Roman"/>
          <w:color w:val="000000"/>
          <w:sz w:val="28"/>
          <w:szCs w:val="28"/>
          <w:lang w:val="en-US"/>
        </w:rPr>
        <w:t>benedeni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в конце августа и сентябре, поэтому их де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гельминтизируют в первой половине сентября. Молодняк в возрасте </w:t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1-2 лет подлежит дегельминтизации через 35-40 дней после выгона </w:t>
      </w:r>
      <w:r w:rsidRPr="006275FA">
        <w:rPr>
          <w:rFonts w:ascii="Times New Roman" w:hAnsi="Times New Roman" w:cs="Times New Roman"/>
          <w:color w:val="000000"/>
          <w:spacing w:val="2"/>
          <w:sz w:val="28"/>
          <w:szCs w:val="28"/>
        </w:rPr>
        <w:t>на пастбище.</w:t>
      </w:r>
    </w:p>
    <w:p w:rsidR="006D567C" w:rsidRDefault="006D567C" w:rsidP="006D567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Телят текущего года рождения обрабатывают первый раз че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6275FA">
        <w:rPr>
          <w:rFonts w:ascii="Times New Roman" w:hAnsi="Times New Roman" w:cs="Times New Roman"/>
          <w:color w:val="000000"/>
          <w:sz w:val="28"/>
          <w:szCs w:val="28"/>
        </w:rPr>
        <w:t xml:space="preserve">рез 35 дней после выгона их на пастбище, а затем ежемесячно по </w:t>
      </w:r>
      <w:r w:rsidRPr="006275FA">
        <w:rPr>
          <w:rFonts w:ascii="Times New Roman" w:hAnsi="Times New Roman" w:cs="Times New Roman"/>
          <w:color w:val="000000"/>
          <w:spacing w:val="5"/>
          <w:sz w:val="28"/>
          <w:szCs w:val="28"/>
        </w:rPr>
        <w:t>два раза.</w:t>
      </w:r>
    </w:p>
    <w:p w:rsidR="006D567C" w:rsidRPr="006275FA" w:rsidRDefault="006D567C" w:rsidP="006D567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6D567C" w:rsidRPr="006D567C" w:rsidRDefault="006D567C" w:rsidP="006D56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793889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6D567C">
        <w:rPr>
          <w:rFonts w:ascii="Times New Roman" w:hAnsi="Times New Roman" w:cs="Times New Roman"/>
          <w:sz w:val="28"/>
          <w:szCs w:val="28"/>
        </w:rPr>
        <w:t xml:space="preserve"> </w:t>
      </w:r>
      <w:r w:rsidRPr="006275FA">
        <w:rPr>
          <w:rFonts w:ascii="Times New Roman" w:hAnsi="Times New Roman" w:cs="Times New Roman"/>
          <w:sz w:val="28"/>
          <w:szCs w:val="28"/>
        </w:rPr>
        <w:t>102-109 с</w:t>
      </w:r>
      <w:r>
        <w:rPr>
          <w:rFonts w:ascii="Times New Roman" w:hAnsi="Times New Roman" w:cs="Times New Roman"/>
          <w:sz w:val="28"/>
          <w:szCs w:val="28"/>
        </w:rPr>
        <w:t xml:space="preserve">;  146-156 ; </w:t>
      </w:r>
      <w:r w:rsidRPr="00793889">
        <w:rPr>
          <w:rFonts w:ascii="Times New Roman" w:hAnsi="Times New Roman" w:cs="Times New Roman"/>
          <w:sz w:val="28"/>
          <w:szCs w:val="28"/>
        </w:rPr>
        <w:t>195-197, 318-320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93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220-224; 295-299 </w:t>
      </w:r>
      <w:r w:rsidRPr="007938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FC8" w:rsidRDefault="006D567C" w:rsidP="006D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D567C" w:rsidRPr="00441C77" w:rsidRDefault="006D567C" w:rsidP="006D56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C77">
        <w:rPr>
          <w:rFonts w:ascii="Times New Roman" w:hAnsi="Times New Roman" w:cs="Times New Roman"/>
          <w:sz w:val="28"/>
          <w:szCs w:val="28"/>
        </w:rPr>
        <w:t xml:space="preserve">1 </w:t>
      </w:r>
      <w:r w:rsidR="00216FC8" w:rsidRPr="00216FC8">
        <w:rPr>
          <w:rFonts w:ascii="Times New Roman" w:hAnsi="Times New Roman" w:cs="Times New Roman"/>
          <w:sz w:val="28"/>
          <w:szCs w:val="28"/>
        </w:rPr>
        <w:t>С участием каких хозяев развиваются цистицерки?</w:t>
      </w:r>
      <w:r w:rsidR="00216FC8">
        <w:rPr>
          <w:rFonts w:ascii="Times New Roman" w:hAnsi="Times New Roman" w:cs="Times New Roman"/>
          <w:sz w:val="28"/>
          <w:szCs w:val="28"/>
        </w:rPr>
        <w:t xml:space="preserve">  </w:t>
      </w:r>
      <w:r w:rsidRPr="00441C77">
        <w:rPr>
          <w:rFonts w:ascii="Times New Roman" w:hAnsi="Times New Roman" w:cs="Times New Roman"/>
          <w:sz w:val="28"/>
          <w:szCs w:val="28"/>
        </w:rPr>
        <w:t>Какие мероприятия проводят при цистицеркозах крс и свиней?</w:t>
      </w:r>
    </w:p>
    <w:p w:rsidR="006D567C" w:rsidRPr="00006659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Какие мероприятия проводят в </w:t>
      </w:r>
      <w:r w:rsidRPr="00006659">
        <w:rPr>
          <w:sz w:val="28"/>
          <w:szCs w:val="28"/>
        </w:rPr>
        <w:t xml:space="preserve"> эпизоотических очагах</w:t>
      </w:r>
      <w:r>
        <w:rPr>
          <w:sz w:val="28"/>
          <w:szCs w:val="28"/>
        </w:rPr>
        <w:t xml:space="preserve"> распространения болезни?</w:t>
      </w:r>
    </w:p>
    <w:p w:rsidR="00610033" w:rsidRPr="009607B2" w:rsidRDefault="00216FC8" w:rsidP="009607B2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216FC8">
        <w:rPr>
          <w:sz w:val="28"/>
          <w:szCs w:val="28"/>
        </w:rPr>
        <w:t>Назовите дефинитивных хозяев мониезиоза?</w:t>
      </w:r>
      <w:r>
        <w:rPr>
          <w:sz w:val="28"/>
          <w:szCs w:val="28"/>
        </w:rPr>
        <w:t xml:space="preserve"> </w:t>
      </w:r>
      <w:r w:rsidR="006D567C">
        <w:rPr>
          <w:sz w:val="28"/>
          <w:szCs w:val="28"/>
        </w:rPr>
        <w:t xml:space="preserve">Какие мероприятия проводят в  </w:t>
      </w:r>
      <w:r w:rsidR="006D567C" w:rsidRPr="00006659">
        <w:rPr>
          <w:sz w:val="28"/>
          <w:szCs w:val="28"/>
        </w:rPr>
        <w:t>неблагополучных пунктах</w:t>
      </w:r>
      <w:r w:rsidR="006D567C">
        <w:rPr>
          <w:sz w:val="28"/>
          <w:szCs w:val="28"/>
        </w:rPr>
        <w:t>?</w:t>
      </w:r>
    </w:p>
    <w:p w:rsidR="00216FC8" w:rsidRPr="00216FC8" w:rsidRDefault="00216FC8" w:rsidP="00216FC8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216FC8">
        <w:rPr>
          <w:rFonts w:ascii="Times New Roman" w:hAnsi="Times New Roman" w:cs="Times New Roman"/>
          <w:sz w:val="28"/>
          <w:szCs w:val="28"/>
        </w:rPr>
        <w:t>Эпизоотологические данные и симптомы болезни при мониезиозе овец?</w:t>
      </w:r>
    </w:p>
    <w:p w:rsidR="00216FC8" w:rsidRPr="00216FC8" w:rsidRDefault="00216FC8" w:rsidP="00216F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216FC8">
        <w:rPr>
          <w:rFonts w:ascii="Times New Roman" w:hAnsi="Times New Roman" w:cs="Times New Roman"/>
          <w:sz w:val="28"/>
          <w:szCs w:val="28"/>
        </w:rPr>
        <w:t>Диагностика, дифференциальная диагностика, лечение и профилактика аноплоцефалидозов лошадей?</w:t>
      </w:r>
    </w:p>
    <w:p w:rsidR="006D567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6D567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6D567C" w:rsidRDefault="006D567C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607B2" w:rsidRDefault="009607B2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16FC8" w:rsidRPr="00D8560C" w:rsidRDefault="00216FC8" w:rsidP="006D56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93889" w:rsidRPr="00793889" w:rsidRDefault="00793889" w:rsidP="00FC281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Лекция  </w:t>
      </w:r>
      <w:r w:rsidR="00441C77">
        <w:rPr>
          <w:rFonts w:ascii="Times New Roman" w:hAnsi="Times New Roman" w:cs="Times New Roman"/>
          <w:b/>
          <w:sz w:val="28"/>
          <w:szCs w:val="28"/>
        </w:rPr>
        <w:t>4</w:t>
      </w:r>
    </w:p>
    <w:p w:rsid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Тема:</w:t>
      </w:r>
      <w:r w:rsidRPr="00793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Основные нематодозы</w:t>
      </w:r>
    </w:p>
    <w:p w:rsidR="00793889" w:rsidRP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142A0" w:rsidRPr="00793889" w:rsidRDefault="00793889" w:rsidP="004142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 xml:space="preserve">1 </w:t>
      </w:r>
      <w:r w:rsidR="004142A0" w:rsidRPr="00793889">
        <w:rPr>
          <w:rFonts w:ascii="Times New Roman" w:hAnsi="Times New Roman" w:cs="Times New Roman"/>
          <w:sz w:val="28"/>
          <w:szCs w:val="28"/>
        </w:rPr>
        <w:t>Оксиур</w:t>
      </w:r>
      <w:r w:rsidR="004142A0">
        <w:rPr>
          <w:rFonts w:ascii="Times New Roman" w:hAnsi="Times New Roman" w:cs="Times New Roman"/>
          <w:sz w:val="28"/>
          <w:szCs w:val="28"/>
        </w:rPr>
        <w:t>оз лошадей</w:t>
      </w:r>
    </w:p>
    <w:p w:rsidR="00793889" w:rsidRDefault="004142A0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93889" w:rsidRPr="00793889">
        <w:rPr>
          <w:rFonts w:ascii="Times New Roman" w:hAnsi="Times New Roman" w:cs="Times New Roman"/>
          <w:sz w:val="28"/>
          <w:szCs w:val="28"/>
        </w:rPr>
        <w:t xml:space="preserve"> Трихоцефал</w:t>
      </w:r>
      <w:r>
        <w:rPr>
          <w:rFonts w:ascii="Times New Roman" w:hAnsi="Times New Roman" w:cs="Times New Roman"/>
          <w:sz w:val="28"/>
          <w:szCs w:val="28"/>
        </w:rPr>
        <w:t>езы</w:t>
      </w:r>
    </w:p>
    <w:p w:rsidR="004142A0" w:rsidRDefault="004142A0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Стронгилятозы</w:t>
      </w:r>
    </w:p>
    <w:p w:rsidR="00006659" w:rsidRPr="00793889" w:rsidRDefault="0000665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4</w:t>
      </w:r>
      <w:r w:rsidRPr="0079388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Pr="00006659">
        <w:rPr>
          <w:rFonts w:ascii="Times New Roman" w:hAnsi="Times New Roman" w:cs="Times New Roman"/>
          <w:color w:val="000000"/>
          <w:spacing w:val="1"/>
          <w:sz w:val="28"/>
          <w:szCs w:val="28"/>
        </w:rPr>
        <w:t>Телязиозы</w:t>
      </w:r>
      <w:r w:rsidR="00D8560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животных</w:t>
      </w:r>
    </w:p>
    <w:p w:rsidR="00793889" w:rsidRP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   1</w:t>
      </w:r>
      <w:r w:rsidRPr="00793889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 Оксиуроз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- инвазионное заболевание лошадей, ослов, мулов и диких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непарнокопытных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4142A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Возбудитель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Oxyuris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equi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небольшая нематода, светло-серого цвета, с шестигранным ртом, окруженным шестью губами. Длина самца 6-</w:t>
      </w:r>
      <w:smartTag w:uri="urn:schemas-microsoft-com:office:smarttags" w:element="metricconverter">
        <w:smartTagPr>
          <w:attr w:name="ProductID" w:val="19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19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ширина </w:t>
      </w:r>
      <w:smartTag w:uri="urn:schemas-microsoft-com:office:smarttags" w:element="metricconverter">
        <w:smartTagPr>
          <w:attr w:name="ProductID" w:val="1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1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>, с одной короткой спикулой. У самки длина 24-</w:t>
      </w:r>
      <w:smartTag w:uri="urn:schemas-microsoft-com:office:smarttags" w:element="metricconverter">
        <w:smartTagPr>
          <w:attr w:name="ProductID" w:val="180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180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>, изогну</w:t>
      </w:r>
      <w:r w:rsidRPr="0079388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тое тело, разделенное на короткую толстую переднюю и длинную тонкую </w:t>
      </w:r>
      <w:r w:rsidRPr="00793889">
        <w:rPr>
          <w:rFonts w:ascii="Times New Roman" w:hAnsi="Times New Roman" w:cs="Times New Roman"/>
          <w:color w:val="000000"/>
          <w:spacing w:val="-8"/>
          <w:sz w:val="28"/>
          <w:szCs w:val="28"/>
        </w:rPr>
        <w:t>заднюю часть. Вульва открывается в передней части тела.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7"/>
          <w:sz w:val="28"/>
          <w:szCs w:val="28"/>
        </w:rPr>
        <w:t>Яйца полупрозрачные, асимметричные, на одном из полюсов наподо</w:t>
      </w:r>
      <w:r w:rsidRPr="00793889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6"/>
          <w:sz w:val="28"/>
          <w:szCs w:val="28"/>
        </w:rPr>
        <w:t>бие "крышечки".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Оксиуры паразитируют в толстом отделе кишечника, главным образом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- в большой ободочной кишке.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Цикл развития возбудителя.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Оксиур - геогельминт, развива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ется по оксиуридному типу. После оплодотворения самец погибает,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 у самок формируются и созревают яйца, которые они в кишечнике </w:t>
      </w:r>
      <w:r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не откладывают, как это отмечается у других видов гельминтов.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Переполненные яйцами самки спускаются вместе с фекалиями и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пассивно выходят из кишечника, часть их падает на землю и откла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дывает через 1-2 минуты яйца на поверхность испражнений, другая </w:t>
      </w:r>
      <w:r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же часть, задерживается с помощью длинного тонкого хвоста в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складках слизистой оболочки вокруг ануса и выделяет яйца в пери-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анальной области, под корнем хвоста.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>Клейкая слизистая масса, содержащая яйца, образует серова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тый налет на перианальных складках. После откладки яиц самки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погибают.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Наличие благоприятных условий (влажность, кислород, подхо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дящая температура) в подхвостовой перианальной области способ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ствует развитию личинок в яйцах до инвазионного возраста через 2-3 дня. При подсыхании в перианальных складках вследствие движе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ния хвоста лошади инвазионные яйца попадают во внешнюю среду,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загрязняя кормушки, стены, подстилку, предметы ухода. Животные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заражаются оксиурозом, проглатывая вместе с кормом инвазион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ные яйца, а также при почесывании области корня хвоста больной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лошади, при облизывании кормушек, перекладин и других предме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тов в стойлах, станках, загрязненных яйцами.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В кишечнике животного из яиц выходят личинки, которые в перед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нем отделе толстых кишок через 6 недель превращаются в половоз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релого паразита.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w w:val="106"/>
          <w:sz w:val="28"/>
          <w:szCs w:val="28"/>
        </w:rPr>
        <w:t xml:space="preserve">Эпизоотологические данные. 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>Оксиуроз распространен всю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ду, чаще встречается у молодняка в возрасте до года и у старых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лошадей при стойловом содержании в сырых и грязных конюшнях 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t>без регулярной чистки кожи и при плохом кормлении. Лошади табун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 xml:space="preserve">ного содержания на пастбище меньше заражаются и реже болеют 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оксиурозом.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Заражение лошадей происходит в течение всего года, но пре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  <w:t>имущественно с октября по май, т.е. в период стойлового содержа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ния. Интенсивному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lastRenderedPageBreak/>
        <w:t>заражению оксиурозом способствует скармли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  <w:t>вание лошадям грубых кормов с пола.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w w:val="106"/>
          <w:sz w:val="28"/>
          <w:szCs w:val="28"/>
        </w:rPr>
        <w:t xml:space="preserve">Патогенез.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При скоплении большого количества оксиур происходят изъязвление и катаральное воспаление слизистой толстых ки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шок, что приводит к расстройству пищеварения и исхуданию живот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ного. Продукты жизнедеятельности гельминтов и выделяемые ими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токсины, всасываясь в организм, обуславливают общую интоксика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цию, развивается анемия и нервное возбуждение. Вследствие раз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дражения нервных окончаний в прямой кишке при миграции оксиур 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к анальному отверстию, возникает зуд в этой области.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w w:val="106"/>
          <w:sz w:val="28"/>
          <w:szCs w:val="28"/>
        </w:rPr>
        <w:t xml:space="preserve">Симптомы болезни.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Наблюдается исхудание. Из-за сильного 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зуда животное беспокоится, часто чешется задом о стенки, перекла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 xml:space="preserve">дины денника и другие твердые предметы, вследствие чего на корне 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t xml:space="preserve">хвоста выпадают волосы, образуется так называемый "зачес хвоста" 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>(рис.54), в этом месте появляются трещины, экземы, дерматиты.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Патологоанатомические изменения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не изучены.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w w:val="106"/>
          <w:sz w:val="28"/>
          <w:szCs w:val="28"/>
        </w:rPr>
        <w:t xml:space="preserve">Диагноз 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>ставят по клиническим признакам и микроскопичес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ким исследованиям соскобов с перианальных складок на яйца окси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ур. Необходимо исключить гастрофилез прямой кишки.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w w:val="106"/>
          <w:sz w:val="28"/>
          <w:szCs w:val="28"/>
        </w:rPr>
        <w:t xml:space="preserve">Профилактика </w:t>
      </w:r>
      <w:r w:rsidRPr="00793889">
        <w:rPr>
          <w:rFonts w:ascii="Times New Roman" w:hAnsi="Times New Roman" w:cs="Times New Roman"/>
          <w:color w:val="000000"/>
          <w:spacing w:val="5"/>
          <w:w w:val="106"/>
          <w:sz w:val="28"/>
          <w:szCs w:val="28"/>
        </w:rPr>
        <w:t>сводится к проведению общих ветеринарно-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санитарных мероприятий: содержание кормушек, стен и пола в инди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видуальных станках, денниках и общей конюшни в чистоте, ежед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невная уборка навоза, полноценное кормление лошадей, скармлива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  <w:t>ние грубого корма из кормушек.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 xml:space="preserve">В неблагополучном хозяйстве необходимо ежедневно чистить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кожу и протирать область ануса и корня хвоста влажной тряпкой,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смоченной 3% раствором креолина или любого другого дезинфектанта. Конюшни, станки, предметы ухода и хозинвентарь тщательно очищают и дезинвазируюттеплыми (60-70°С) 3-5% растворами пре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паратов фенольного ряда (фенол, креолин, ксилонафт, нафтализол). 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Глинобитные полы перетрамбовывают. Кормушки промывают го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рячим щелоком, стены станков, денников и конюшен белят негаше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  <w:t>ной известью.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При диагностировании оксиуроза всех лошадей дегельминтизи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руют пиперазином или другим антгельминтиком 4 раза с интерва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  <w:t>лом 30-40 дней.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5"/>
          <w:w w:val="106"/>
          <w:sz w:val="28"/>
          <w:szCs w:val="28"/>
        </w:rPr>
        <w:t xml:space="preserve">После курса преимагинальной дегельминтизации до полной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ликвидации оксиуроза необходимо проводить контрольные овоско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пические исследования соскобов через каждые 1,5-2 месяца.</w:t>
      </w:r>
    </w:p>
    <w:p w:rsidR="00793889" w:rsidRPr="00793889" w:rsidRDefault="00793889" w:rsidP="00793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889" w:rsidRPr="00793889" w:rsidRDefault="004142A0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2 </w:t>
      </w:r>
      <w:r w:rsidR="00793889" w:rsidRPr="00793889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Трихоцефалезы</w:t>
      </w:r>
      <w:r w:rsidR="00793889"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- гельминтозные заболевания домашних и диких жи</w:t>
      </w:r>
      <w:r w:rsidR="00793889"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t>вотных и человека, вызываемые паразитированием в слепой и обо</w:t>
      </w:r>
      <w:r w:rsidR="00793889"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дочной кишках различных видов нематод рода 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Trichocephalus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(вла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соглав), сем. 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Trichocephalidae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4142A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Возбудители.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вида и пола длина тела колеблется от 20 до </w:t>
      </w:r>
      <w:smartTag w:uri="urn:schemas-microsoft-com:office:smarttags" w:element="metricconverter">
        <w:smartTagPr>
          <w:attr w:name="ProductID" w:val="80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80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>. Передняя часть тела тонкая и длинная, задняя толстая и короткая, отношение длины переднего конца к заднему составляет 1,70-2,5:1.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У самцов спикула одна, с заостренным концом, окружена спикулярным влагалищем, задний конец тела спиралевидно загнут в дорзальную сторону</w:t>
      </w:r>
      <w:r w:rsidR="004142A0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793889" w:rsidRPr="00793889" w:rsidRDefault="00793889" w:rsidP="004142A0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Вульва у самки открывается на границе передней и задней частей тела. </w:t>
      </w:r>
      <w:r w:rsidRPr="0079388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Пищевод длинный и узкий. Яйца овальные, коричневые, с толстой оболочкой,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бочковидной формы, со светлыми "пробочками" на обеих полюсах.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У каждого вида животных паразитирует специфический ему вид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гельминта. На территории СНГ зарегистрировано 5 видов: у овец и коз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ovis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skrjabini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globulosa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крупного рогатого скота, зебр и сайгаков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ovis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skrjabini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верблюдов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skrjabini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домашних и диких свиней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suis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собак, лисиц и волков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vulpis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, у нутрий -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nutria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оленей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tarandi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longyspiculis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человека -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trichiurus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Цикл развития возбудителя.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Власоглавы - геогельминты раз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виваются без промежуточных хозяев. Яйца с фекалиями хозяина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выделяются в предсегментационной стадии и дозревают во внеш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ней среде в течение 20-35 дней. За это время в зависимости от вида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паразита и климатических условий в яйцах формируются инвазион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ные личинки. Животные заражаются при заглатывании инвазионных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яиц с кормом и водой. В кишечнике личинки вылупляются из яиц, проникают в толщу кишечных ворсинок, линяют, затем выходят в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просвет кишечника и достигают половой зрелости в среднем в тече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ние 40-50 дней (некоторые виды 30-107 дней). В кишечнике разных хозяев власоглавы паразитируют 2,5-8 месяцев.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Эпизоотологичеекие данные.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Трихоцефалезы распростране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ны повсеместно, наиболее часто встречаются виды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ovis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skrjabini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 В неблагополучных хозяйствах экстенсивность инвазии колеблется от единичных случаев до 100% поражения, при интен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сивности от единиц до нескольких тысяч экземпляров. Болеют пре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имущественно молодые животные. Массовое заражение происходит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летом на выгульных двориках и на пастбище, сезонная динамика в различных климато-географических зонах разнообразна. Молодняк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может заразиться с первых дней жизни через предметы ухода, заг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рязненное вымя матери, мух, жуков, дождевых червей. У поросят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трихоцефалез часто протекает в виде смешанной инвазии с аскари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дозом и эзофагостомозом. Яйца малоустойчивы к высокой темпера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туре. В навозе, хранящемся на холоде они остаются жизнеспособ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ными более 7 месяцев, устойчивы к 5% раствору креолина и 2%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раствору хлорной извести.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Патогенез.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Власоглавы травмируют слизистую оболочку ки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шок и кровеносные сосуды, создают условия для последующего про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никновения патогенных микробов и возникновения инфекционных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заболеваний.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Власоглавы оказывают воздействие своими токсинами. Нару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шается моторная функция желудочно-кишечного тракта, происходят глубокие изменения в крови: лейкоцитоз, эритропения, снижение ко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личества гемоглобина, существенно изменяются белковый, углевод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ный и минеральный обмены, количество лизоцима снижается в 1,5-2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Симптомы болезни.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Животное угнетено, слабое, худеет. На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блюдается кратковременное повышение температуры, тяжелое ды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>хание, понос, иногда с кровью и слизью, извращенный аппетит. Пе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риодически появляются судороги, манежное движение, болезненность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брюшной стенки. Больные животные, особенно поросята, иногда при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нимают позу сидячей собаки.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Патологоанатомические изменения.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Подкожная клетчатка в 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области подгрудка и нижней стенки живота инфильтрирована. Кровенос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ные сосуды брыжейки и кишечной стенки расширены. Печень слегка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увеличена, края притуплены. Под капсулой селезенки - точечные крово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излияния. Кишечная стенка утолщена, отечна, слизистая кишок набух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 xml:space="preserve">шая, образует складки и покрыта густой слизью. На верхушке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складок под налетом - многочисленные точечные и полосчатые кровоизлияния,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язвочки и трихоцефалы. Брыжеечные лимфоузлы увеличены.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Диагноз.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У честь эпизоотологические данные, клинические сим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птомы. Проводится гельминтоовоскопия по Щербовичу или Фюлле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борну. Посмертно - по обнаружению трихоцефал и патоморфологическим изменениям.</w:t>
      </w:r>
    </w:p>
    <w:p w:rsidR="00793889" w:rsidRPr="00793889" w:rsidRDefault="00793889" w:rsidP="00793889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Профилактика.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В неблагополучном хозяйстве необходимо обес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печить общесанитарные мероприятия, в помещениях и на выгулах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ежедневную уборку навоза с биотермической" его обработкой, пол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ноценное кормление. Профилактическую дегельминтизацию живот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ных проводят перед выгоном на пастбища, в лагеря и перед поста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новкой на стойловое содержание и дезинвазию помещений. В паст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бищный период овцепоголовью ежедневно скармливают медно-купоросо-фенотиазино-солевую смесь, при трихостронгилидозах.</w:t>
      </w:r>
    </w:p>
    <w:p w:rsidR="00793889" w:rsidRPr="00793889" w:rsidRDefault="004142A0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2</w:t>
      </w:r>
      <w:r w:rsidR="00793889" w:rsidRPr="00793889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 Стронгилятозы </w:t>
      </w:r>
      <w:r w:rsidR="00793889"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- большая группа повсеместно распространенных за</w:t>
      </w:r>
      <w:r w:rsidR="00793889"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болеваний всех видов домашних и диких животных, возбудители ко</w:t>
      </w:r>
      <w:r w:rsidR="00793889"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торых относятся к подотряду 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Strongylata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локализующихся в органах </w:t>
      </w:r>
      <w:r w:rsidR="00793889"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пищеварительной и дыхательной системах организма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Наукой установлено, что в природе не существует ни один вид 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травоядных животных, абсолютно свободных от носительства строн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гилят, при этом нередко встречаются в одном организме несколько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видов и в разных количествах.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Стронгилятозы могут вызывать опустошительные энзоотии и на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носить огромный экономический урон животноводству в виде сниже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  <w:t>ния всех видов продуктивности, племенной ценности и работоспособ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ности, а при интенсивной инвазии - гибель заболевших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>Стронгилята - мелкие нематоды длиной от 0,3-0,5 до 5-</w:t>
      </w:r>
      <w:smartTag w:uri="urn:schemas-microsoft-com:office:smarttags" w:element="metricconverter">
        <w:smartTagPr>
          <w:attr w:name="ProductID" w:val="6 с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6 см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Характерной особенностью стронгилят являются: наличие кутику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лярной половой бурсы на хвостовом конце самцов, поддерживаемой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ребровидными сосочками (ребрами), отсутствие выраженных губ,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пищевод без бульбусовидного вздутия, как исключение у некоторых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видов пищевод на заднем конце несколько расширен. Личинки 3-й фазы стронгилят обладают способностью мигрировать вертикально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траве, горизонтально по земле и в глубь почвы.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Стронгилята - моноксенные геогельминты, развиваются без про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межуточных хозяев.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b/>
          <w:color w:val="000000"/>
          <w:sz w:val="28"/>
          <w:szCs w:val="28"/>
        </w:rPr>
        <w:t>Стронгилятозы пищеварительного тракта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широко распространен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ные гельминтозные заболевания лошадей, ослов, мулов, пони, кула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нов и других диких непарнокопытных животных всех возрастов, вы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зываемые всеми стадиями многочисленных (до 45) видов нематод семейств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Strongylidae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Trichonematidae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подотряда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Strongylata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, пара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зитирующими в половозрелой стадии в толстом отделе кишечника и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в личиночной стадии - в различных тканях и органах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Интенсивность инвазии (от нескольких сотен до десятков или сотен тысяч) зависит от возраста: чем старше, тем интенсивнее, от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условий содержания и кормления: чем они хуже, тем инвазия интен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сивнее.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связи с биологическими, клиническими и патологоанатоми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ческими особенностями принято подразделять стронгилятозы, на 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две группы: стронгилятозы обусловленные паразитированием взрос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лых особей стронгилят - имагинальные стронгилятозы, и стронгиля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тозы, вызываемые личинками - ларвальные стронгилятозы.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Благодаря общности локализации половозрелых паразитов, раз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 xml:space="preserve">витию во внешней среде, распространению и заражению лошадей, а 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также клинического проявления, патогенеза, патологоанатомических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изменений и мер общей и специфической профилактики, стронгиля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тозы рассматривают как один комплексный гельминтоз.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Ларвальные стронгилятозы, различающиеся клиническими сим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птомами и патоморфологическими изменениями, описываются как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самостоятельные заболевания: делафондиоз ларвальный ("тромбо-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эмболические колики"), альфортиоз ларвальный брюшины, стронги</w:t>
      </w:r>
      <w:r w:rsidRPr="00793889">
        <w:rPr>
          <w:rFonts w:ascii="Times New Roman" w:hAnsi="Times New Roman" w:cs="Times New Roman"/>
          <w:color w:val="000000"/>
          <w:spacing w:val="-6"/>
          <w:sz w:val="28"/>
          <w:szCs w:val="28"/>
        </w:rPr>
        <w:t>лез ларвальный поджелудочной железы, узелковые трихонематидозы.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Приведенная классификация условна, поскольку все формы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стронгилятозов наблюдаются нередко одновременно с поражением не только отдельных органов и тканей, где локализуются паразиты, но и всего организма в целом. Вместе с тем эта классификация по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>зволяет правильно понимать патогенез, дифференцированно прово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дить терапию и профилактику притом или ином стронгилятозе.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Экономический ущерб от стронгилятозов складывается из па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дежа животных, отставания в росте и развитии, снижения работос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пособности и устойчивости лошадей к любой болезни, снижения ак</w:t>
      </w: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тивности гонадотропного гормона в сыворотке крови жеребых ко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был.</w:t>
      </w:r>
    </w:p>
    <w:p w:rsidR="00793889" w:rsidRPr="00793889" w:rsidRDefault="004142A0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 xml:space="preserve">       </w:t>
      </w:r>
      <w:r w:rsidR="00793889" w:rsidRPr="00793889"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>Имагинальные стронгилятозы лошадей</w:t>
      </w:r>
      <w:r w:rsidR="00793889"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. 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Это комплекс хронически протекающих гельминтозов лошадей, ос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лов и мулов, вызываемых половозрелой стадией многочисленных ви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дов нематод подотряда Стронгилята, семейств стронгилид и трихоне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матид, локализующихся в слепой и ободочной кишках животных.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Возбудители - мелкие нематоды с притупленным, как бы обрубленным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передним концом. Хвостовой конец тела у самок заострен, а у самцов рас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ширен благодаря наличию копулятивной половой бурсы.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>У представителей семейства стронгилиды тело утолщенное, 16-</w:t>
      </w:r>
      <w:smartTag w:uri="urn:schemas-microsoft-com:office:smarttags" w:element="metricconverter">
        <w:smartTagPr>
          <w:attr w:name="ProductID" w:val="45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45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длины. Ротовая капсула мощная, чашеобразная, полушарообразная, длина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ее больше ширины. На дорзальной стороне ротовой капсулы имеется дор-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зальный желоб. Из семейства стронгилиды наиболее распространены три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вида, отличающиеся друг от друга по строению ротовой капсулы и длине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тела.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Delafondia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vulgaris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вид, у которого на дне ротовой капсулы имеются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>два ушковидных зуба, длина тела - 16-</w:t>
      </w:r>
      <w:smartTag w:uri="urn:schemas-microsoft-com:office:smarttags" w:element="metricconverter">
        <w:smartTagPr>
          <w:attr w:name="ProductID" w:val="24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24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Alfortia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edentatus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зубов не имеет, длина тела 24-</w:t>
      </w:r>
      <w:smartTag w:uri="urn:schemas-microsoft-com:office:smarttags" w:element="metricconverter">
        <w:smartTagPr>
          <w:attr w:name="ProductID" w:val="40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40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Strongylus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equinus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в ротовой капсуле имеет два длинных и два коротких заостренных на концах зуба, крупного размера, 25-</w:t>
      </w:r>
      <w:smartTag w:uri="urn:schemas-microsoft-com:office:smarttags" w:element="metricconverter">
        <w:smartTagPr>
          <w:attr w:name="ProductID" w:val="45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 xml:space="preserve">45 </w:t>
        </w:r>
        <w:r w:rsidRPr="00793889">
          <w:rPr>
            <w:rFonts w:ascii="Times New Roman" w:hAnsi="Times New Roman" w:cs="Times New Roman"/>
            <w:color w:val="000000"/>
            <w:spacing w:val="-6"/>
            <w:sz w:val="28"/>
            <w:szCs w:val="28"/>
          </w:rPr>
          <w:t>мм</w:t>
        </w:r>
      </w:smartTag>
      <w:r w:rsidRPr="0079388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в длину.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Стронгилята семейства трихонематиды - мелкие, волосовидные, длина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их тела 5-</w:t>
      </w:r>
      <w:smartTag w:uri="urn:schemas-microsoft-com:office:smarttags" w:element="metricconverter">
        <w:smartTagPr>
          <w:attr w:name="ProductID" w:val="20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20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>, ротовая капсула маленькая, цилиндрическая или кольцеоб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разная, длина ее меньше ширины.</w:t>
      </w:r>
    </w:p>
    <w:p w:rsidR="00793889" w:rsidRPr="00793889" w:rsidRDefault="00793889" w:rsidP="004142A0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Цикл развития возбудителей </w:t>
      </w:r>
      <w:r w:rsidRPr="0079388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происходит по стронгилидному </w:t>
      </w:r>
      <w:r w:rsidRPr="00793889">
        <w:rPr>
          <w:rFonts w:ascii="Times New Roman" w:hAnsi="Times New Roman" w:cs="Times New Roman"/>
          <w:color w:val="000000"/>
          <w:spacing w:val="10"/>
          <w:sz w:val="28"/>
          <w:szCs w:val="28"/>
        </w:rPr>
        <w:t>тип</w:t>
      </w:r>
      <w:r w:rsidR="004142A0">
        <w:rPr>
          <w:rFonts w:ascii="Times New Roman" w:hAnsi="Times New Roman" w:cs="Times New Roman"/>
          <w:color w:val="000000"/>
          <w:spacing w:val="10"/>
          <w:sz w:val="28"/>
          <w:szCs w:val="28"/>
        </w:rPr>
        <w:t>у.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</w:p>
    <w:p w:rsidR="00793889" w:rsidRPr="00793889" w:rsidRDefault="00793889" w:rsidP="00793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w w:val="111"/>
          <w:sz w:val="28"/>
          <w:szCs w:val="28"/>
        </w:rPr>
        <w:t xml:space="preserve">Эпизоотологические данные. </w:t>
      </w:r>
      <w:r w:rsidRPr="00793889">
        <w:rPr>
          <w:rFonts w:ascii="Times New Roman" w:hAnsi="Times New Roman" w:cs="Times New Roman"/>
          <w:color w:val="000000"/>
          <w:w w:val="111"/>
          <w:sz w:val="28"/>
          <w:szCs w:val="28"/>
        </w:rPr>
        <w:t xml:space="preserve">Источником инвазии служат </w:t>
      </w:r>
      <w:r w:rsidRPr="0079388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>лошади, зараженные половозрелыми строигилятами. Лошади заража</w:t>
      </w:r>
      <w:r w:rsidRPr="0079388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ются на пастбище в теплое время года или в помещениях при скармливание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t xml:space="preserve"> грубых кормов непосредственно с пола путем проглатывания инвазионных личинок вместе с травой (сеном) или при поении живот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ных из луж и мелких сточных водоемов.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w w:val="106"/>
          <w:sz w:val="28"/>
          <w:szCs w:val="28"/>
        </w:rPr>
        <w:t xml:space="preserve">Патогенез.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Прикрепляясь к слизистой оболочке кишок, строн-гиляты изъязвляют ее, что приводит к воспалению и наруше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 xml:space="preserve">нию функции кишок. 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lastRenderedPageBreak/>
        <w:t>Через поврежденную слизистую кишок в орга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низм хозяина проникает патогенная микрофлора. Выделяемые пара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зитом токсины обладают гемолитическими свойствами и действу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ют на нервную систему. Происходит изменение крови: снижение со</w:t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w w:val="106"/>
          <w:sz w:val="28"/>
          <w:szCs w:val="28"/>
        </w:rPr>
        <w:t xml:space="preserve">держания эритроцитов и гемоглобина, эозипофилия и увеличение СОЭ.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При интенсивной инвазии снижается резистентность организма, по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этому лошади тяжело переносят различные инфекционные и прото</w:t>
      </w:r>
      <w:r w:rsidRPr="00793889">
        <w:rPr>
          <w:rFonts w:ascii="Times New Roman" w:hAnsi="Times New Roman" w:cs="Times New Roman"/>
          <w:color w:val="000000"/>
          <w:spacing w:val="-3"/>
          <w:w w:val="106"/>
          <w:sz w:val="28"/>
          <w:szCs w:val="28"/>
        </w:rPr>
        <w:t>зойные болезни.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w w:val="106"/>
          <w:sz w:val="28"/>
          <w:szCs w:val="28"/>
        </w:rPr>
        <w:t xml:space="preserve">Симптомы болезни. </w:t>
      </w:r>
      <w:r w:rsidRPr="00793889">
        <w:rPr>
          <w:rFonts w:ascii="Times New Roman" w:hAnsi="Times New Roman" w:cs="Times New Roman"/>
          <w:color w:val="000000"/>
          <w:spacing w:val="5"/>
          <w:w w:val="106"/>
          <w:sz w:val="28"/>
          <w:szCs w:val="28"/>
        </w:rPr>
        <w:t xml:space="preserve">Стронгилятозы обычно протекают без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характерных и ясно выраженных симптомов в виде стронгилятоно-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 xml:space="preserve">сительства. При интенсивной инвазии отмечаются снижение или 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отсутствие аппетита, постепенное исхудание, анемия, быстрая утом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ляемость и снижение работоспособности, отставание в росте и раз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  <w:t>витии у жеребят. Изредка наблюдается понос и повышение темпе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>ратуры до 40°С. С фекалиями выделяется большое количество строн</w:t>
      </w:r>
      <w:r w:rsidRPr="00793889">
        <w:rPr>
          <w:rFonts w:ascii="Times New Roman" w:hAnsi="Times New Roman" w:cs="Times New Roman"/>
          <w:color w:val="000000"/>
          <w:spacing w:val="-9"/>
          <w:w w:val="106"/>
          <w:sz w:val="28"/>
          <w:szCs w:val="28"/>
        </w:rPr>
        <w:t>гилят.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74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w w:val="106"/>
          <w:sz w:val="28"/>
          <w:szCs w:val="28"/>
        </w:rPr>
        <w:t xml:space="preserve">Патологоанатомические изменения. 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>Толстый отдел кишеч</w:t>
      </w:r>
      <w:r w:rsidRPr="0079388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ника воспален, слизистые изъязвлены, обнаруживаются некротичес</w:t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softHyphen/>
        <w:t xml:space="preserve">кие очаги. В результате миграции личинок делафондий и альфортий,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в легких отмечаются узелки величиной с просяное зерно. На слизи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стой и в просвете толстых кишок заметно большое количествострон</w:t>
      </w:r>
      <w:r w:rsidRPr="00793889">
        <w:rPr>
          <w:rFonts w:ascii="Times New Roman" w:hAnsi="Times New Roman" w:cs="Times New Roman"/>
          <w:color w:val="000000"/>
          <w:spacing w:val="-8"/>
          <w:w w:val="106"/>
          <w:sz w:val="28"/>
          <w:szCs w:val="28"/>
        </w:rPr>
        <w:t>гилят.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w w:val="106"/>
          <w:sz w:val="28"/>
          <w:szCs w:val="28"/>
        </w:rPr>
        <w:t xml:space="preserve">Диагноз. 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>Групповой прижизненный диагноз на стронгилятозы устанавливается копрологически - обнаружением яиц. Точный диаг</w:t>
      </w:r>
      <w:r w:rsidRPr="0079388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ноз на отдельные виды строигилятозов ставят по инвазионным ли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w w:val="106"/>
          <w:sz w:val="28"/>
          <w:szCs w:val="28"/>
        </w:rPr>
        <w:t>чинкам, выращенным из яиц при культивировании фекалий.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Посмертный диагноз ставят по обнаружению стронгилят в ки</w:t>
      </w:r>
      <w:r w:rsidRPr="0079388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softHyphen/>
        <w:t xml:space="preserve">шечнике и патологоанатомическим изменениям соответствующих </w:t>
      </w:r>
      <w:r w:rsidRPr="00793889"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</w:rPr>
        <w:t>органов.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Профилактика</w:t>
      </w:r>
      <w:r w:rsidRPr="00793889">
        <w:rPr>
          <w:rFonts w:ascii="Times New Roman" w:hAnsi="Times New Roman" w:cs="Times New Roman"/>
          <w:sz w:val="28"/>
          <w:szCs w:val="28"/>
        </w:rPr>
        <w:t>. Для предупреждения стронгилятозов, вызыва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емых как имагинальной, так и личиночной формами стронгилят, ре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комендуются: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профилактическая дегельминтизация лошадей 2 раза в год,</w:t>
      </w:r>
      <w:r w:rsidRPr="00793889">
        <w:rPr>
          <w:rFonts w:ascii="Times New Roman" w:hAnsi="Times New Roman" w:cs="Times New Roman"/>
          <w:sz w:val="28"/>
          <w:szCs w:val="28"/>
        </w:rPr>
        <w:br/>
        <w:t xml:space="preserve">весной и осенью. 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ежедневная уборка навоза, объедков и других не</w:t>
      </w:r>
      <w:r w:rsidRPr="00793889">
        <w:rPr>
          <w:rFonts w:ascii="Times New Roman" w:hAnsi="Times New Roman" w:cs="Times New Roman"/>
          <w:sz w:val="28"/>
          <w:szCs w:val="28"/>
        </w:rPr>
        <w:softHyphen/>
      </w:r>
      <w:r w:rsidRPr="00793889">
        <w:rPr>
          <w:rFonts w:ascii="Times New Roman" w:hAnsi="Times New Roman" w:cs="Times New Roman"/>
          <w:sz w:val="28"/>
          <w:szCs w:val="28"/>
        </w:rPr>
        <w:br/>
        <w:t>чистот в конюшнях, загонах и других местах содержания лошадей,</w:t>
      </w:r>
      <w:r w:rsidRPr="00793889">
        <w:rPr>
          <w:rFonts w:ascii="Times New Roman" w:hAnsi="Times New Roman" w:cs="Times New Roman"/>
          <w:sz w:val="28"/>
          <w:szCs w:val="28"/>
        </w:rPr>
        <w:br/>
        <w:t xml:space="preserve">навоз подвергают биотермической обработке. 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периодическая дезинвазия конюшен, загонов и территории вокруг конефермы дезосредствами фенольного ряда, формалином, хлорной известью и др.</w:t>
      </w:r>
      <w:r w:rsidRPr="00793889">
        <w:rPr>
          <w:rFonts w:ascii="Times New Roman" w:hAnsi="Times New Roman" w:cs="Times New Roman"/>
          <w:sz w:val="28"/>
          <w:szCs w:val="28"/>
        </w:rPr>
        <w:br/>
        <w:t xml:space="preserve">     - для уничтожения яиц и личинок, находящихся в фекалиях, необходи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мо</w:t>
      </w:r>
      <w:r w:rsidRPr="00793889">
        <w:rPr>
          <w:rFonts w:ascii="Times New Roman" w:hAnsi="Times New Roman" w:cs="Times New Roman"/>
          <w:sz w:val="28"/>
          <w:szCs w:val="28"/>
        </w:rPr>
        <w:br/>
        <w:t xml:space="preserve"> обрабатывать навоз путем его смешивания с минеральными</w:t>
      </w:r>
      <w:r w:rsidRPr="00793889">
        <w:rPr>
          <w:rFonts w:ascii="Times New Roman" w:hAnsi="Times New Roman" w:cs="Times New Roman"/>
          <w:sz w:val="28"/>
          <w:szCs w:val="28"/>
        </w:rPr>
        <w:br/>
        <w:t xml:space="preserve">удобрениями - аммиачной селитрой, суперфосфатом и др. или </w:t>
      </w:r>
      <w:r w:rsidRPr="00793889">
        <w:rPr>
          <w:rFonts w:ascii="Times New Roman" w:hAnsi="Times New Roman" w:cs="Times New Roman"/>
          <w:sz w:val="28"/>
          <w:szCs w:val="28"/>
        </w:rPr>
        <w:br/>
        <w:t>насыщенными растворами хлористого калия, хлористого или азот</w:t>
      </w:r>
      <w:r w:rsidRPr="00793889">
        <w:rPr>
          <w:rFonts w:ascii="Times New Roman" w:hAnsi="Times New Roman" w:cs="Times New Roman"/>
          <w:sz w:val="28"/>
          <w:szCs w:val="28"/>
        </w:rPr>
        <w:softHyphen/>
      </w:r>
      <w:r w:rsidRPr="00793889">
        <w:rPr>
          <w:rFonts w:ascii="Times New Roman" w:hAnsi="Times New Roman" w:cs="Times New Roman"/>
          <w:sz w:val="28"/>
          <w:szCs w:val="28"/>
        </w:rPr>
        <w:br/>
        <w:t>нокислого аммония, карбамида.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водопойные корыта, ведра и другие инструменты и хозинвен-</w:t>
      </w:r>
      <w:r w:rsidRPr="00793889">
        <w:rPr>
          <w:rFonts w:ascii="Times New Roman" w:hAnsi="Times New Roman" w:cs="Times New Roman"/>
          <w:sz w:val="28"/>
          <w:szCs w:val="28"/>
        </w:rPr>
        <w:br/>
        <w:t>тарь, а также сбрую содержать в чистоте.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запрещать кормление лошадей грубыми кормами непосред</w:t>
      </w:r>
      <w:r w:rsidRPr="00793889">
        <w:rPr>
          <w:rFonts w:ascii="Times New Roman" w:hAnsi="Times New Roman" w:cs="Times New Roman"/>
          <w:sz w:val="28"/>
          <w:szCs w:val="28"/>
        </w:rPr>
        <w:softHyphen/>
      </w:r>
      <w:r w:rsidRPr="00793889">
        <w:rPr>
          <w:rFonts w:ascii="Times New Roman" w:hAnsi="Times New Roman" w:cs="Times New Roman"/>
          <w:sz w:val="28"/>
          <w:szCs w:val="28"/>
        </w:rPr>
        <w:br/>
        <w:t>ственно с пола.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запрещать поить лошадей из мелких стоячих водоемов.</w:t>
      </w:r>
    </w:p>
    <w:p w:rsidR="00793889" w:rsidRPr="00793889" w:rsidRDefault="00793889" w:rsidP="00793889">
      <w:pPr>
        <w:widowControl w:val="0"/>
        <w:numPr>
          <w:ilvl w:val="0"/>
          <w:numId w:val="1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чаще сменять выпасы, а при возможности организовать кле-</w:t>
      </w:r>
      <w:r w:rsidRPr="00793889">
        <w:rPr>
          <w:rFonts w:ascii="Times New Roman" w:hAnsi="Times New Roman" w:cs="Times New Roman"/>
          <w:sz w:val="28"/>
          <w:szCs w:val="28"/>
        </w:rPr>
        <w:br/>
        <w:t>точно-загонную пастьбу лошадей. Категорически запрещается пас</w:t>
      </w:r>
      <w:r w:rsidRPr="00793889">
        <w:rPr>
          <w:rFonts w:ascii="Times New Roman" w:hAnsi="Times New Roman" w:cs="Times New Roman"/>
          <w:sz w:val="28"/>
          <w:szCs w:val="28"/>
        </w:rPr>
        <w:softHyphen/>
      </w:r>
      <w:r w:rsidRPr="00793889">
        <w:rPr>
          <w:rFonts w:ascii="Times New Roman" w:hAnsi="Times New Roman" w:cs="Times New Roman"/>
          <w:sz w:val="28"/>
          <w:szCs w:val="28"/>
        </w:rPr>
        <w:br/>
        <w:t>ти животных на низменных болотистых участках.</w:t>
      </w:r>
    </w:p>
    <w:p w:rsidR="00793889" w:rsidRPr="004142A0" w:rsidRDefault="00793889" w:rsidP="004142A0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lastRenderedPageBreak/>
        <w:t>Учитывая одновременную инвазию лошадей стронгилятозами, параскаридозом и другими гастроинтестинальными нематодозами, профилактическую дегельминтизацию лошадей необходи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мо проводить комплексно антгельминтиками и в сроки, указан</w:t>
      </w:r>
      <w:r w:rsidRPr="00793889">
        <w:rPr>
          <w:rFonts w:ascii="Times New Roman" w:hAnsi="Times New Roman" w:cs="Times New Roman"/>
          <w:sz w:val="28"/>
          <w:szCs w:val="28"/>
        </w:rPr>
        <w:softHyphen/>
        <w:t>ные при описании параскаридоза (эквалан, препараты бензимидазоловой группы, четыреххлористый углерод, нилверм, фенотиазин, пиперазин и др.).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</w:t>
      </w:r>
      <w:r w:rsidR="004142A0">
        <w:rPr>
          <w:rFonts w:ascii="Times New Roman" w:hAnsi="Times New Roman" w:cs="Times New Roman"/>
          <w:color w:val="000000"/>
          <w:spacing w:val="1"/>
          <w:sz w:val="28"/>
          <w:szCs w:val="28"/>
        </w:rPr>
        <w:t>4</w:t>
      </w:r>
      <w:r w:rsidRPr="0079388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Телязиозы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- гельминтозы глаз животных, вызываемые нематодой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рода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Thelazia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, широко распространенного почти во всех странах мира с умеренным и жарким климатом.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Хозяева телязий: человек, сельскохозяйственные и промысло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вые животные, а также птицы.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установлено 32 вида телязий, в том числе у крупного рогатого скота - 8, у лошадей и ослов - 1, верблюда -1, собак -2, свиней -1 и у </w:t>
      </w:r>
      <w:r w:rsidR="00FC2813">
        <w:rPr>
          <w:rFonts w:ascii="Times New Roman" w:hAnsi="Times New Roman" w:cs="Times New Roman"/>
          <w:color w:val="000000"/>
          <w:sz w:val="28"/>
          <w:szCs w:val="28"/>
        </w:rPr>
        <w:t xml:space="preserve">разных птиц -14 видов. Телязии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регистриро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ваны также у овец, коз, муфлонов, горных козлов.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Телязиозы наносят огромный экономический ущерб в виде сни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жения продуктивности, вынужденного убоя ослепших животных, зат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рат на проведение лечебно-профилактических мероприятий.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Из всех видов восприимчивых животных наиболее часто боле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ет крупный рогатый скот.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t>Телязиозы - массовое гельминтозное заболевание глаз крупного ро</w:t>
      </w:r>
      <w:r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гатого скота, вызываемое представителями рода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Thelazia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, из кото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рых часто встречаются виды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rodesi</w:t>
      </w:r>
      <w:r w:rsidR="004142A0">
        <w:rPr>
          <w:rFonts w:ascii="Times New Roman" w:hAnsi="Times New Roman" w:cs="Times New Roman"/>
          <w:color w:val="000000"/>
          <w:sz w:val="28"/>
          <w:szCs w:val="28"/>
        </w:rPr>
        <w:t xml:space="preserve"> - локализуется в конъюнкти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вальном мешке и под третьим веком,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gulosa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skijabini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- в про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9"/>
          <w:sz w:val="28"/>
          <w:szCs w:val="28"/>
        </w:rPr>
        <w:t>токах слезной железы и слезно-носовом канале.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Возбудители - телязии - мелкие нематоды длиной от 5 до </w:t>
      </w:r>
      <w:smartTag w:uri="urn:schemas-microsoft-com:office:smarttags" w:element="metricconverter">
        <w:smartTagPr>
          <w:attr w:name="ProductID" w:val="21 мм"/>
        </w:smartTagPr>
        <w:r w:rsidRPr="00793889">
          <w:rPr>
            <w:rFonts w:ascii="Times New Roman" w:hAnsi="Times New Roman" w:cs="Times New Roman"/>
            <w:color w:val="000000"/>
            <w:sz w:val="28"/>
            <w:szCs w:val="28"/>
          </w:rPr>
          <w:t>21 мм</w:t>
        </w:r>
      </w:smartTag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C2813">
        <w:rPr>
          <w:rFonts w:ascii="Times New Roman" w:hAnsi="Times New Roman" w:cs="Times New Roman"/>
          <w:color w:val="000000"/>
          <w:sz w:val="28"/>
          <w:szCs w:val="28"/>
          <w:lang w:val="en-US"/>
        </w:rPr>
        <w:t>rod</w:t>
      </w:r>
      <w:r w:rsidR="00FC28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si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поверхность тела с грубой поперечной исчерченностью, придающей пара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зиту зазубренный вид. Спикулы неравные. У двух других видов тело гладкое.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Th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gulosa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ротовая капсула широкая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Промежуточные хозяева - мелкие экзофильные мухи - коровни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цы (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autumnalis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convexifrons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и М.</w:t>
      </w:r>
      <w:r w:rsidRPr="00793889">
        <w:rPr>
          <w:rFonts w:ascii="Times New Roman" w:hAnsi="Times New Roman" w:cs="Times New Roman"/>
          <w:color w:val="000000"/>
          <w:sz w:val="28"/>
          <w:szCs w:val="28"/>
          <w:lang w:val="en-US"/>
        </w:rPr>
        <w:t>arnica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), которые постоянно в летное время сопровождают животных, находясь на их голове и пи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таясь слезой хозяина.</w:t>
      </w:r>
    </w:p>
    <w:p w:rsidR="00793889" w:rsidRPr="00793889" w:rsidRDefault="00793889" w:rsidP="004142A0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Цикл развития возбудителей. </w:t>
      </w:r>
      <w:r w:rsidR="00FC2813">
        <w:rPr>
          <w:rFonts w:ascii="Times New Roman" w:hAnsi="Times New Roman" w:cs="Times New Roman"/>
          <w:color w:val="000000"/>
          <w:spacing w:val="1"/>
          <w:sz w:val="28"/>
          <w:szCs w:val="28"/>
        </w:rPr>
        <w:t>Самки тел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язи</w:t>
      </w:r>
      <w:r w:rsidR="00FC281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й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выделяют жи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вых личинок, которые проглатываются мухами вместе со слезой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животного. Попав в яйцевые фолликулы мух, личинки в течение ме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сяца достигают инвазионной фазы. В дальнейшем уже инвазионная личинка выходит в брюшную полость и двигается к хоботку мухи. </w:t>
      </w:r>
      <w:r w:rsidR="00FC2813">
        <w:rPr>
          <w:rFonts w:ascii="Times New Roman" w:hAnsi="Times New Roman" w:cs="Times New Roman"/>
          <w:color w:val="000000"/>
          <w:sz w:val="28"/>
          <w:szCs w:val="28"/>
        </w:rPr>
        <w:t>При повторном слизыван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ии слез муха выделяет из хоботка личинки и заражает животного. В конъюнктивальном мешке через 15-20 дней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личинки превращаются в половозрелых телязий, где остаются от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нескольких месяцев до года</w:t>
      </w:r>
      <w:r w:rsidR="004142A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Эпизоотологические данные.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Болезнь клинически проявля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ется летом в различных природных зонах в разные сроки. В Казах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стане телязиоз наблюдается с июня по октябрь, в Узбекистане - с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июня по август, однако инвазированность животных отмечается по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чти в течение всего года (гельминтоносительство).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Крупный рогатый скот заражается летом на пастбищах или во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допое при непосредственном контакте с мухами-коровницами. Рас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плод мух происходит в фекалиях коров на пастбище. Лёт мух - с </w:t>
      </w:r>
      <w:r w:rsidRPr="00793889">
        <w:rPr>
          <w:rFonts w:ascii="Times New Roman" w:hAnsi="Times New Roman" w:cs="Times New Roman"/>
          <w:color w:val="000000"/>
          <w:spacing w:val="-2"/>
          <w:sz w:val="28"/>
          <w:szCs w:val="28"/>
        </w:rPr>
        <w:t>июня до осени.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Наиболее распространены телязиозы в южных регионах, в Си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бири и на Дальнем Востоке, особенно у телят.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lastRenderedPageBreak/>
        <w:t xml:space="preserve">Патогенез. </w:t>
      </w:r>
      <w:r w:rsidR="00FC2813">
        <w:rPr>
          <w:rFonts w:ascii="Times New Roman" w:hAnsi="Times New Roman" w:cs="Times New Roman"/>
          <w:color w:val="000000"/>
          <w:spacing w:val="6"/>
          <w:sz w:val="28"/>
          <w:szCs w:val="28"/>
        </w:rPr>
        <w:t>Телязии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оказывают механическое и токсическое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воздействие, что сопровождается внедрением банальной микрофло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ры и развитием серозного или гнойного конъюнктивита. Поврежден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ная роговица мутнеет, а воспаленная конъюнктива опухает до полно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го закрытия глаз. На роговице образуются эрозии и язвы, и может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быть ее прободение с повреждением хрусталика.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Симптомы болезни.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Клиническое проявление болезни проис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ходит в основном в жаркое время лета на пастбище. Отмечаются оте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t>ки век вплоть до полного закрытия глаз, слезотечение, светобоязнь, конъ</w:t>
      </w:r>
      <w:r w:rsidRPr="007938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юнктивит, в запущенных случаях кератит, помутнение, изъязвление, а 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>ин</w:t>
      </w:r>
      <w:r w:rsidR="00FC2813">
        <w:rPr>
          <w:rFonts w:ascii="Times New Roman" w:hAnsi="Times New Roman" w:cs="Times New Roman"/>
          <w:color w:val="000000"/>
          <w:spacing w:val="-3"/>
          <w:sz w:val="28"/>
          <w:szCs w:val="28"/>
        </w:rPr>
        <w:t>огда прободение роговицы</w:t>
      </w:r>
      <w:r w:rsidRPr="007938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Животное мотает головой, плохо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принимает корм и быстро худеет. Некоторые больные животные час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тично или полностью теряют зрение на один или оба глаза. В дальней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шем из внутреннего угла глаз истекает серозная, серозно-гнойная мас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са, склеивающая ресницы, повышается чувствительность глаз.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z w:val="28"/>
          <w:szCs w:val="28"/>
        </w:rPr>
        <w:t>Заболевание обычно длится 1 -2 месяца, особенно оно остро про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текает у молодняка от 4 месяцев и старше. Степень клинического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проявления не всегда соответствует интенсивности инвазии, так как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отдельных случаях при наличии большого количества паразитов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симптомы болезни отсутствуют.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Патологоанатомические изменения 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t>характеризуются нали</w:t>
      </w:r>
      <w:r w:rsidRPr="00793889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чием изменений, свойственных при конъюнктивите: помутнение и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изъязвление роговицы, повреждение хрусталика. Гистологические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исследования показывают изменения нервных волокон в роговице и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конъюнктиве.</w:t>
      </w:r>
    </w:p>
    <w:p w:rsidR="00793889" w:rsidRPr="00793889" w:rsidRDefault="004142A0" w:rsidP="004142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   </w:t>
      </w:r>
      <w:r w:rsidR="00793889" w:rsidRPr="00793889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Диагноз. </w:t>
      </w:r>
      <w:r w:rsidR="00793889"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 подозрении на телязиоз (конъюнктивит, кератит</w:t>
      </w:r>
      <w:r w:rsidR="00FC281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793889"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 т.д.) орошают конъюнктивальный мешок больного глаза 2-3%-ным </w:t>
      </w:r>
      <w:r w:rsidR="00793889"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раствором борной кислоты. Орошение сильной струей осуществля</w:t>
      </w:r>
      <w:r w:rsidR="00793889"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>ют спринцовкой с резиновым наконечником, стараясь чтобы жид</w:t>
      </w:r>
      <w:r w:rsidR="00793889"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>кость попала под третье веко. Вытекающую из глаза жидкость со</w:t>
      </w:r>
      <w:r w:rsidR="00793889"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бирают в черный сосуд (ванночку, кювет, чашку Петри) и просмат</w:t>
      </w:r>
      <w:r w:rsidR="00793889"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ривают с помощью лупы, затем жидкость переливают в центрифуж</w:t>
      </w:r>
      <w:r w:rsidR="00793889"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t>ные пробирки. После центрифугирования (3 мин 3000 об/мин) верх</w:t>
      </w:r>
      <w:r w:rsidR="00793889"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793889"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нюю часть жидкости отсасывают пипеткой, а осадок выливают в чашку Петри и просматривают на наличие телязий.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В.С.Ершов предложил метод сбора телязий путем введения под третье веко, оттянутого пинцетом, маленького ватного тампона на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вернутого на тонкую палочку и смоченного 3%-ным раствором бор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ной кислоты. Тампоном обтирают полость конъюнктивольного меш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ка. Оттягивание третьего века позволяет обнаружить телязий почти у 90% обследованного скота. 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Отсутствие телязий при наличии воспалительных процессов в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глазу еще не говорит против телязиоза, так как паразиты при воспа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лительных явлениях обычно уходят (выбрасываются).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4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Посмертная диагностика осуществляется обнаружением парази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FC2813">
        <w:rPr>
          <w:rFonts w:ascii="Times New Roman" w:hAnsi="Times New Roman" w:cs="Times New Roman"/>
          <w:color w:val="000000"/>
          <w:spacing w:val="-1"/>
          <w:sz w:val="28"/>
          <w:szCs w:val="28"/>
        </w:rPr>
        <w:t>тов в конъюнкт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ивальной полости или за третьим веком, либо в вывод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ных протоках слезных желез. Вскрытие протоков проводится прямы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ми остроконечными глазными ножницами. 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Концы телязий часто торчат из отверстий 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слезных протоков. И при надавливании пальцами на стенки протока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паразиты легко выделяются в виде клубочков.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Для получения точных данных автор рекомендует извлечь и исследовать методом гельминтологических вскрытий (раздробить 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и залить теплой водой) слезные железы.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396"/>
        <w:jc w:val="both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lastRenderedPageBreak/>
        <w:t xml:space="preserve">Профилактика. 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t>В неблагополучном хозяйстве дегельминти</w:t>
      </w:r>
      <w:r w:rsidRPr="0079388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зацию всего поголовья скота проводят зимой 2-3-</w:t>
      </w:r>
      <w:r w:rsidR="001F0C08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 кратно, затем в период массового лёта мух - через каждые 5-7 дней. Летом, в жар</w:t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кое время дня, в период наибольшего лёта мух животных содержат под навесом. Рекомендуется намазывание вокруг глаз мази; дегтяр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ной 3%-ной или гексахлорановой 3%-ной.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color w:val="000000"/>
          <w:spacing w:val="11"/>
          <w:sz w:val="28"/>
          <w:szCs w:val="28"/>
        </w:rPr>
      </w:pP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>Для борьбы с мухами коровницами, в пастбищный сезон круп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ный рогатый скот ежедневно опрыскивают из дезинфекционных ма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>шин (ДУК, ЛСД, ВДМ и др.) 2%-ным растворам и хлорофоса, дибро</w:t>
      </w:r>
      <w:r w:rsidRPr="00793889">
        <w:rPr>
          <w:rFonts w:ascii="Times New Roman" w:hAnsi="Times New Roman" w:cs="Times New Roman"/>
          <w:color w:val="000000"/>
          <w:spacing w:val="4"/>
          <w:sz w:val="28"/>
          <w:szCs w:val="28"/>
        </w:rPr>
        <w:t>ма или циодрина. С целью уничтожения зародышевых форм мух-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коровниц, крупному рогатому скоту в летнее время ежедневно скар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z w:val="28"/>
          <w:szCs w:val="28"/>
        </w:rPr>
        <w:t xml:space="preserve">мливают фенотиазин в дозе 0,03 г/кг в смеси с концентрированным </w:t>
      </w:r>
      <w:r w:rsidRPr="007938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кормом. Продукты распада фенотиазина, выделяемые с фекалиями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>животных, пагубно действуют на</w:t>
      </w:r>
      <w:r w:rsidR="004142A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9388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личинок, отложенных мухами, при 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соприкосновении их со свежими фекалиями. Рекомендуется прикреп</w:t>
      </w:r>
      <w:r w:rsidRPr="0079388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t>лять к ушам животных серьги с циперметрином в пастбищный пери</w:t>
      </w:r>
      <w:r w:rsidRPr="0079388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79388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од, что способствует снижению количества мух и сокращению </w:t>
      </w:r>
      <w:r w:rsidRPr="00793889">
        <w:rPr>
          <w:rFonts w:ascii="Times New Roman" w:hAnsi="Times New Roman" w:cs="Times New Roman"/>
          <w:color w:val="000000"/>
          <w:spacing w:val="11"/>
          <w:sz w:val="28"/>
          <w:szCs w:val="28"/>
        </w:rPr>
        <w:t>заболеваемости скота.</w:t>
      </w:r>
    </w:p>
    <w:p w:rsidR="00793889" w:rsidRPr="00793889" w:rsidRDefault="00793889" w:rsidP="00793889">
      <w:pPr>
        <w:shd w:val="clear" w:color="auto" w:fill="FFFFFF"/>
        <w:spacing w:after="0" w:line="240" w:lineRule="auto"/>
        <w:ind w:firstLine="410"/>
        <w:jc w:val="both"/>
        <w:rPr>
          <w:rFonts w:ascii="Times New Roman" w:hAnsi="Times New Roman" w:cs="Times New Roman"/>
          <w:sz w:val="28"/>
          <w:szCs w:val="28"/>
        </w:rPr>
      </w:pPr>
    </w:p>
    <w:p w:rsidR="00793889" w:rsidRPr="00610033" w:rsidRDefault="00793889" w:rsidP="00610033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793889">
        <w:rPr>
          <w:rFonts w:ascii="Times New Roman" w:hAnsi="Times New Roman" w:cs="Times New Roman"/>
          <w:sz w:val="28"/>
          <w:szCs w:val="28"/>
        </w:rPr>
        <w:t xml:space="preserve">3, </w:t>
      </w:r>
      <w:r w:rsidR="00610033">
        <w:rPr>
          <w:rFonts w:ascii="Times New Roman" w:hAnsi="Times New Roman" w:cs="Times New Roman"/>
          <w:sz w:val="28"/>
          <w:szCs w:val="28"/>
        </w:rPr>
        <w:t>С.</w:t>
      </w:r>
      <w:r w:rsidR="00610033" w:rsidRPr="00793889">
        <w:rPr>
          <w:rFonts w:ascii="Times New Roman" w:hAnsi="Times New Roman" w:cs="Times New Roman"/>
          <w:sz w:val="28"/>
          <w:szCs w:val="28"/>
        </w:rPr>
        <w:t>195-197, 318-320</w:t>
      </w:r>
      <w:r w:rsidR="00610033">
        <w:rPr>
          <w:rFonts w:ascii="Times New Roman" w:hAnsi="Times New Roman" w:cs="Times New Roman"/>
          <w:sz w:val="28"/>
          <w:szCs w:val="28"/>
        </w:rPr>
        <w:t>;</w:t>
      </w:r>
      <w:r w:rsidR="00610033" w:rsidRPr="00793889">
        <w:rPr>
          <w:rFonts w:ascii="Times New Roman" w:hAnsi="Times New Roman" w:cs="Times New Roman"/>
          <w:sz w:val="28"/>
          <w:szCs w:val="28"/>
        </w:rPr>
        <w:t xml:space="preserve"> </w:t>
      </w:r>
      <w:r w:rsidR="00610033">
        <w:rPr>
          <w:rFonts w:ascii="Times New Roman" w:hAnsi="Times New Roman" w:cs="Times New Roman"/>
          <w:sz w:val="28"/>
          <w:szCs w:val="28"/>
        </w:rPr>
        <w:t xml:space="preserve">220-224; 295-299 </w:t>
      </w:r>
      <w:r w:rsidRPr="007938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889" w:rsidRDefault="00793889" w:rsidP="00793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38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10033" w:rsidRPr="00793889" w:rsidRDefault="004142A0" w:rsidP="00610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 xml:space="preserve">1 </w:t>
      </w:r>
      <w:r w:rsidR="00610033">
        <w:rPr>
          <w:rFonts w:ascii="Times New Roman" w:hAnsi="Times New Roman" w:cs="Times New Roman"/>
          <w:sz w:val="28"/>
          <w:szCs w:val="28"/>
        </w:rPr>
        <w:t xml:space="preserve"> </w:t>
      </w:r>
      <w:r w:rsidR="00610033" w:rsidRPr="00793889">
        <w:rPr>
          <w:rFonts w:ascii="Times New Roman" w:hAnsi="Times New Roman" w:cs="Times New Roman"/>
          <w:sz w:val="28"/>
          <w:szCs w:val="28"/>
        </w:rPr>
        <w:t>Кто болеет оксиурозом, кроме лошадей?</w:t>
      </w:r>
    </w:p>
    <w:p w:rsidR="004142A0" w:rsidRPr="00793889" w:rsidRDefault="004142A0" w:rsidP="00414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>2  Назовите возбудителей имагинальных стронгилятозов?</w:t>
      </w:r>
    </w:p>
    <w:p w:rsidR="00793889" w:rsidRPr="00793889" w:rsidRDefault="004142A0" w:rsidP="00793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889">
        <w:rPr>
          <w:rFonts w:ascii="Times New Roman" w:hAnsi="Times New Roman" w:cs="Times New Roman"/>
          <w:sz w:val="28"/>
          <w:szCs w:val="28"/>
        </w:rPr>
        <w:t xml:space="preserve">3 </w:t>
      </w:r>
      <w:r w:rsidR="00610033">
        <w:rPr>
          <w:rFonts w:ascii="Times New Roman" w:hAnsi="Times New Roman" w:cs="Times New Roman"/>
          <w:sz w:val="28"/>
          <w:szCs w:val="28"/>
        </w:rPr>
        <w:t xml:space="preserve"> </w:t>
      </w:r>
      <w:r w:rsidR="00793889" w:rsidRPr="00793889">
        <w:rPr>
          <w:rFonts w:ascii="Times New Roman" w:hAnsi="Times New Roman" w:cs="Times New Roman"/>
          <w:sz w:val="28"/>
          <w:szCs w:val="28"/>
        </w:rPr>
        <w:t>Какие виды животных болеют и кто более подвержен заражению телязиозом?</w:t>
      </w:r>
    </w:p>
    <w:p w:rsidR="004142A0" w:rsidRPr="00610033" w:rsidRDefault="00610033" w:rsidP="00610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793889" w:rsidRPr="00793889">
        <w:rPr>
          <w:rFonts w:ascii="Times New Roman" w:hAnsi="Times New Roman" w:cs="Times New Roman"/>
          <w:sz w:val="28"/>
          <w:szCs w:val="28"/>
        </w:rPr>
        <w:t>Назовите промежуточных хозяев телязий?</w:t>
      </w:r>
    </w:p>
    <w:p w:rsidR="004142A0" w:rsidRPr="00793889" w:rsidRDefault="00610033" w:rsidP="00414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4142A0" w:rsidRPr="00793889">
        <w:rPr>
          <w:rFonts w:ascii="Times New Roman" w:hAnsi="Times New Roman" w:cs="Times New Roman"/>
          <w:sz w:val="28"/>
          <w:szCs w:val="28"/>
        </w:rPr>
        <w:t>Общая характеристика трихоцефалюсов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="004142A0" w:rsidRPr="00793889">
        <w:rPr>
          <w:rFonts w:ascii="Times New Roman" w:hAnsi="Times New Roman" w:cs="Times New Roman"/>
          <w:sz w:val="28"/>
          <w:szCs w:val="28"/>
        </w:rPr>
        <w:t>акие меры профилактики проводят при трихоцефалезах?</w:t>
      </w:r>
    </w:p>
    <w:p w:rsidR="00793889" w:rsidRPr="00793889" w:rsidRDefault="00793889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794F" w:rsidRDefault="0085794F" w:rsidP="007938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2E74" w:rsidRPr="007D67C2" w:rsidRDefault="007F2E74" w:rsidP="007F2E74">
      <w:pPr>
        <w:shd w:val="clear" w:color="auto" w:fill="FFFFFF"/>
        <w:ind w:right="19"/>
        <w:jc w:val="both"/>
        <w:rPr>
          <w:rFonts w:ascii="Times New Roman" w:hAnsi="Times New Roman" w:cs="Times New Roman"/>
          <w:sz w:val="28"/>
          <w:szCs w:val="28"/>
        </w:rPr>
        <w:sectPr w:rsidR="007F2E74" w:rsidRPr="007D67C2" w:rsidSect="00707FA6">
          <w:footerReference w:type="even" r:id="rId47"/>
          <w:footerReference w:type="default" r:id="rId48"/>
          <w:type w:val="continuous"/>
          <w:pgSz w:w="11909" w:h="16834"/>
          <w:pgMar w:top="567" w:right="567" w:bottom="567" w:left="1134" w:header="720" w:footer="720" w:gutter="0"/>
          <w:cols w:space="720"/>
          <w:noEndnote/>
        </w:sectPr>
      </w:pPr>
    </w:p>
    <w:p w:rsidR="009607B2" w:rsidRDefault="009607B2" w:rsidP="009607B2">
      <w:pPr>
        <w:shd w:val="clear" w:color="auto" w:fill="FFFFFF"/>
        <w:spacing w:before="240"/>
        <w:rPr>
          <w:rFonts w:ascii="Times New Roman" w:hAnsi="Times New Roman" w:cs="Times New Roman"/>
        </w:rPr>
      </w:pPr>
    </w:p>
    <w:sectPr w:rsidR="009607B2" w:rsidSect="00336738">
      <w:pgSz w:w="11909" w:h="16834"/>
      <w:pgMar w:top="567" w:right="567" w:bottom="567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6E5" w:rsidRDefault="003236E5" w:rsidP="00306DCF">
      <w:pPr>
        <w:spacing w:after="0" w:line="240" w:lineRule="auto"/>
      </w:pPr>
      <w:r>
        <w:separator/>
      </w:r>
    </w:p>
  </w:endnote>
  <w:endnote w:type="continuationSeparator" w:id="1">
    <w:p w:rsidR="003236E5" w:rsidRDefault="003236E5" w:rsidP="00306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C8" w:rsidRDefault="00216FC8" w:rsidP="00707FA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16FC8" w:rsidRDefault="00216FC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C8" w:rsidRDefault="00216FC8" w:rsidP="00707FA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1010C">
      <w:rPr>
        <w:rStyle w:val="aa"/>
        <w:noProof/>
      </w:rPr>
      <w:t>27</w:t>
    </w:r>
    <w:r>
      <w:rPr>
        <w:rStyle w:val="aa"/>
      </w:rPr>
      <w:fldChar w:fldCharType="end"/>
    </w:r>
  </w:p>
  <w:p w:rsidR="00216FC8" w:rsidRDefault="00216FC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6E5" w:rsidRDefault="003236E5" w:rsidP="00306DCF">
      <w:pPr>
        <w:spacing w:after="0" w:line="240" w:lineRule="auto"/>
      </w:pPr>
      <w:r>
        <w:separator/>
      </w:r>
    </w:p>
  </w:footnote>
  <w:footnote w:type="continuationSeparator" w:id="1">
    <w:p w:rsidR="003236E5" w:rsidRDefault="003236E5" w:rsidP="00306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022F14"/>
    <w:lvl w:ilvl="0">
      <w:numFmt w:val="bullet"/>
      <w:lvlText w:val="*"/>
      <w:lvlJc w:val="left"/>
    </w:lvl>
  </w:abstractNum>
  <w:abstractNum w:abstractNumId="1">
    <w:nsid w:val="03CE23C0"/>
    <w:multiLevelType w:val="singleLevel"/>
    <w:tmpl w:val="5818F0FE"/>
    <w:lvl w:ilvl="0">
      <w:start w:val="1"/>
      <w:numFmt w:val="decimal"/>
      <w:lvlText w:val="%1"/>
      <w:legacy w:legacy="1" w:legacySpace="0" w:legacyIndent="244"/>
      <w:lvlJc w:val="left"/>
      <w:rPr>
        <w:rFonts w:ascii="Times New Roman" w:eastAsia="Times New Roman" w:hAnsi="Times New Roman" w:cs="Times New Roman"/>
      </w:rPr>
    </w:lvl>
  </w:abstractNum>
  <w:abstractNum w:abstractNumId="2">
    <w:nsid w:val="0B706D1A"/>
    <w:multiLevelType w:val="multilevel"/>
    <w:tmpl w:val="B6882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344699"/>
    <w:multiLevelType w:val="hybridMultilevel"/>
    <w:tmpl w:val="D57A3CA8"/>
    <w:lvl w:ilvl="0" w:tplc="96328196">
      <w:start w:val="1"/>
      <w:numFmt w:val="decimal"/>
      <w:lvlText w:val="%1"/>
      <w:lvlJc w:val="left"/>
      <w:pPr>
        <w:tabs>
          <w:tab w:val="num" w:pos="367"/>
        </w:tabs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7"/>
        </w:tabs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</w:lvl>
  </w:abstractNum>
  <w:abstractNum w:abstractNumId="4">
    <w:nsid w:val="18860358"/>
    <w:multiLevelType w:val="hybridMultilevel"/>
    <w:tmpl w:val="2B0E3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210B"/>
    <w:multiLevelType w:val="singleLevel"/>
    <w:tmpl w:val="D4880036"/>
    <w:lvl w:ilvl="0">
      <w:start w:val="1"/>
      <w:numFmt w:val="decimal"/>
      <w:lvlText w:val="%1"/>
      <w:legacy w:legacy="1" w:legacySpace="0" w:legacyIndent="201"/>
      <w:lvlJc w:val="left"/>
      <w:rPr>
        <w:rFonts w:ascii="Times New Roman" w:eastAsia="Times New Roman" w:hAnsi="Times New Roman" w:cs="Times New Roman"/>
        <w:b/>
      </w:rPr>
    </w:lvl>
  </w:abstractNum>
  <w:abstractNum w:abstractNumId="6">
    <w:nsid w:val="27872665"/>
    <w:multiLevelType w:val="hybridMultilevel"/>
    <w:tmpl w:val="03FE75D0"/>
    <w:lvl w:ilvl="0" w:tplc="89CA838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299E3FE4"/>
    <w:multiLevelType w:val="singleLevel"/>
    <w:tmpl w:val="CB58A7B8"/>
    <w:lvl w:ilvl="0">
      <w:start w:val="1"/>
      <w:numFmt w:val="decimal"/>
      <w:lvlText w:val="%1"/>
      <w:legacy w:legacy="1" w:legacySpace="0" w:legacyIndent="231"/>
      <w:lvlJc w:val="left"/>
      <w:rPr>
        <w:rFonts w:ascii="Times New Roman" w:eastAsia="Times New Roman" w:hAnsi="Times New Roman" w:cs="Times New Roman"/>
      </w:rPr>
    </w:lvl>
  </w:abstractNum>
  <w:abstractNum w:abstractNumId="8">
    <w:nsid w:val="320A5CD1"/>
    <w:multiLevelType w:val="multilevel"/>
    <w:tmpl w:val="145A0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253F23"/>
    <w:multiLevelType w:val="singleLevel"/>
    <w:tmpl w:val="DD163804"/>
    <w:lvl w:ilvl="0">
      <w:start w:val="1"/>
      <w:numFmt w:val="decimal"/>
      <w:lvlText w:val="%1"/>
      <w:legacy w:legacy="1" w:legacySpace="0" w:legacyIndent="166"/>
      <w:lvlJc w:val="left"/>
      <w:rPr>
        <w:rFonts w:ascii="Times New Roman" w:hAnsi="Times New Roman" w:cs="Times New Roman" w:hint="default"/>
      </w:rPr>
    </w:lvl>
  </w:abstractNum>
  <w:abstractNum w:abstractNumId="10">
    <w:nsid w:val="516D05ED"/>
    <w:multiLevelType w:val="singleLevel"/>
    <w:tmpl w:val="0362167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1">
    <w:nsid w:val="52DA3727"/>
    <w:multiLevelType w:val="hybridMultilevel"/>
    <w:tmpl w:val="AE4E7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41DF6"/>
    <w:multiLevelType w:val="multilevel"/>
    <w:tmpl w:val="3656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024EC2"/>
    <w:multiLevelType w:val="hybridMultilevel"/>
    <w:tmpl w:val="3F7283F8"/>
    <w:lvl w:ilvl="0" w:tplc="44B677B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7B7EF1"/>
    <w:multiLevelType w:val="multilevel"/>
    <w:tmpl w:val="94F4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D45B6A"/>
    <w:multiLevelType w:val="hybridMultilevel"/>
    <w:tmpl w:val="7B8C28D4"/>
    <w:lvl w:ilvl="0" w:tplc="14963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7C4987"/>
    <w:multiLevelType w:val="singleLevel"/>
    <w:tmpl w:val="02D020EE"/>
    <w:lvl w:ilvl="0">
      <w:start w:val="1"/>
      <w:numFmt w:val="decimal"/>
      <w:lvlText w:val="%1"/>
      <w:legacy w:legacy="1" w:legacySpace="0" w:legacyIndent="224"/>
      <w:lvlJc w:val="left"/>
      <w:rPr>
        <w:rFonts w:ascii="Times New Roman" w:eastAsia="Times New Roman" w:hAnsi="Times New Roman" w:cs="Times New Roman"/>
      </w:rPr>
    </w:lvl>
  </w:abstractNum>
  <w:num w:numId="1">
    <w:abstractNumId w:val="16"/>
  </w:num>
  <w:num w:numId="2">
    <w:abstractNumId w:val="5"/>
  </w:num>
  <w:num w:numId="3">
    <w:abstractNumId w:val="10"/>
  </w:num>
  <w:num w:numId="4">
    <w:abstractNumId w:val="7"/>
  </w:num>
  <w:num w:numId="5">
    <w:abstractNumId w:val="1"/>
  </w:num>
  <w:num w:numId="6">
    <w:abstractNumId w:val="15"/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1"/>
  </w:num>
  <w:num w:numId="12">
    <w:abstractNumId w:val="6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14"/>
  </w:num>
  <w:num w:numId="16">
    <w:abstractNumId w:val="8"/>
  </w:num>
  <w:num w:numId="17">
    <w:abstractNumId w:val="12"/>
  </w:num>
  <w:num w:numId="18">
    <w:abstractNumId w:val="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48FC"/>
    <w:rsid w:val="00006659"/>
    <w:rsid w:val="0001010C"/>
    <w:rsid w:val="000216EB"/>
    <w:rsid w:val="00033746"/>
    <w:rsid w:val="0008724C"/>
    <w:rsid w:val="000E2D37"/>
    <w:rsid w:val="00142DF1"/>
    <w:rsid w:val="00154881"/>
    <w:rsid w:val="001919FF"/>
    <w:rsid w:val="001D5644"/>
    <w:rsid w:val="001F0C08"/>
    <w:rsid w:val="00216FC8"/>
    <w:rsid w:val="00306DCF"/>
    <w:rsid w:val="003236E5"/>
    <w:rsid w:val="00336738"/>
    <w:rsid w:val="00353348"/>
    <w:rsid w:val="003A70FA"/>
    <w:rsid w:val="003F670C"/>
    <w:rsid w:val="004142A0"/>
    <w:rsid w:val="00441C77"/>
    <w:rsid w:val="00453449"/>
    <w:rsid w:val="00563679"/>
    <w:rsid w:val="00610033"/>
    <w:rsid w:val="0061788B"/>
    <w:rsid w:val="006275FA"/>
    <w:rsid w:val="00632EDB"/>
    <w:rsid w:val="006D567C"/>
    <w:rsid w:val="006E5CFD"/>
    <w:rsid w:val="00707FA6"/>
    <w:rsid w:val="00765DE9"/>
    <w:rsid w:val="00793889"/>
    <w:rsid w:val="007F2E74"/>
    <w:rsid w:val="008348FC"/>
    <w:rsid w:val="0085794F"/>
    <w:rsid w:val="00877DF1"/>
    <w:rsid w:val="008B5547"/>
    <w:rsid w:val="00914980"/>
    <w:rsid w:val="009607B2"/>
    <w:rsid w:val="00986505"/>
    <w:rsid w:val="00A754F8"/>
    <w:rsid w:val="00BD3F98"/>
    <w:rsid w:val="00C96873"/>
    <w:rsid w:val="00D37940"/>
    <w:rsid w:val="00D52C72"/>
    <w:rsid w:val="00D8560C"/>
    <w:rsid w:val="00EB7C79"/>
    <w:rsid w:val="00F5634B"/>
    <w:rsid w:val="00F81EE9"/>
    <w:rsid w:val="00FC2813"/>
    <w:rsid w:val="00FD0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40"/>
  </w:style>
  <w:style w:type="paragraph" w:styleId="3">
    <w:name w:val="heading 3"/>
    <w:basedOn w:val="a"/>
    <w:link w:val="30"/>
    <w:qFormat/>
    <w:rsid w:val="008579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2E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E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24C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5794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rsid w:val="0085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85794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38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F2E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F2E7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footer"/>
    <w:basedOn w:val="a"/>
    <w:link w:val="a9"/>
    <w:rsid w:val="007F2E7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7F2E74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page number"/>
    <w:basedOn w:val="a0"/>
    <w:rsid w:val="007F2E74"/>
  </w:style>
  <w:style w:type="character" w:styleId="ab">
    <w:name w:val="Strong"/>
    <w:basedOn w:val="a0"/>
    <w:qFormat/>
    <w:rsid w:val="007F2E74"/>
    <w:rPr>
      <w:b/>
      <w:bCs/>
    </w:rPr>
  </w:style>
  <w:style w:type="paragraph" w:styleId="ac">
    <w:name w:val="Subtitle"/>
    <w:basedOn w:val="a"/>
    <w:next w:val="a"/>
    <w:link w:val="ad"/>
    <w:qFormat/>
    <w:rsid w:val="007F2E74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rsid w:val="007F2E74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umbio.ru/humbio/infect_har/0003b9e0.htm" TargetMode="External"/><Relationship Id="rId18" Type="http://schemas.openxmlformats.org/officeDocument/2006/relationships/hyperlink" Target="http://humbio.ru/humbio/infect_har/00067638.htm" TargetMode="External"/><Relationship Id="rId26" Type="http://schemas.openxmlformats.org/officeDocument/2006/relationships/hyperlink" Target="http://humbio.ru/humbio/infect_har/000bb954.htm" TargetMode="External"/><Relationship Id="rId39" Type="http://schemas.openxmlformats.org/officeDocument/2006/relationships/hyperlink" Target="http://humbio.ru/humbio/infect_har/0003ba5c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humbio.ru/humbio/infect_har/0003ba2e.htm" TargetMode="External"/><Relationship Id="rId34" Type="http://schemas.openxmlformats.org/officeDocument/2006/relationships/hyperlink" Target="http://humbio.ru/humbio/transgenesis/x000cf67.htm" TargetMode="External"/><Relationship Id="rId42" Type="http://schemas.openxmlformats.org/officeDocument/2006/relationships/hyperlink" Target="http://humbio.ru/humbio/infect_har/00082e71.htm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humbio.ru/humbio/har/0002d2de.htm" TargetMode="External"/><Relationship Id="rId17" Type="http://schemas.openxmlformats.org/officeDocument/2006/relationships/hyperlink" Target="http://humbio.ru/humbio/infect_har/0003ba2e.htm" TargetMode="External"/><Relationship Id="rId25" Type="http://schemas.openxmlformats.org/officeDocument/2006/relationships/hyperlink" Target="http://humbio.ru/humbio/infect_har/00082e71.htm" TargetMode="External"/><Relationship Id="rId33" Type="http://schemas.openxmlformats.org/officeDocument/2006/relationships/hyperlink" Target="http://humbio.ru/humbio/infect_har/000bb954.htm" TargetMode="External"/><Relationship Id="rId38" Type="http://schemas.openxmlformats.org/officeDocument/2006/relationships/hyperlink" Target="http://humbio.ru/humbio/infect_har/00431164.htm" TargetMode="External"/><Relationship Id="rId46" Type="http://schemas.openxmlformats.org/officeDocument/2006/relationships/hyperlink" Target="http://humbio.ru/humbio/infect_har/00010dff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umbio.ru/humbio/infect_har/0003ba2e.htm" TargetMode="External"/><Relationship Id="rId20" Type="http://schemas.openxmlformats.org/officeDocument/2006/relationships/hyperlink" Target="http://humbio.ru/humbio/har/0002d2de.htm" TargetMode="External"/><Relationship Id="rId29" Type="http://schemas.openxmlformats.org/officeDocument/2006/relationships/hyperlink" Target="http://humbio.ru/humbio/infect_har/00082e71.htm" TargetMode="External"/><Relationship Id="rId41" Type="http://schemas.openxmlformats.org/officeDocument/2006/relationships/hyperlink" Target="http://humbio.ru/humbio/har/0007f27d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umbio.ru/humbio/infect_har/0003ba2e.htm" TargetMode="External"/><Relationship Id="rId24" Type="http://schemas.openxmlformats.org/officeDocument/2006/relationships/hyperlink" Target="http://humbio.ru/humbio/infect_har/00010dd7.htm" TargetMode="External"/><Relationship Id="rId32" Type="http://schemas.openxmlformats.org/officeDocument/2006/relationships/hyperlink" Target="http://humbio.ru/humbio/infect_har/00431164.htm" TargetMode="External"/><Relationship Id="rId37" Type="http://schemas.openxmlformats.org/officeDocument/2006/relationships/hyperlink" Target="http://humbio.ru/humbio/infect_har/000bb954.htm" TargetMode="External"/><Relationship Id="rId40" Type="http://schemas.openxmlformats.org/officeDocument/2006/relationships/hyperlink" Target="http://humbio.ru/humbio/infect_har/00082e71.htm" TargetMode="External"/><Relationship Id="rId45" Type="http://schemas.openxmlformats.org/officeDocument/2006/relationships/hyperlink" Target="http://humbio.ru/humbio/infect_har/00082e7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umbio.ru/humbio/infect_har/0003ba2e.htm" TargetMode="External"/><Relationship Id="rId23" Type="http://schemas.openxmlformats.org/officeDocument/2006/relationships/hyperlink" Target="http://humbio.ru/humbio/infect_har/00082e71.htm" TargetMode="External"/><Relationship Id="rId28" Type="http://schemas.openxmlformats.org/officeDocument/2006/relationships/hyperlink" Target="http://humbio.ru/humbio/infect_har/00082e71.htm" TargetMode="External"/><Relationship Id="rId36" Type="http://schemas.openxmlformats.org/officeDocument/2006/relationships/hyperlink" Target="http://humbio.ru/humbio/infect_har/00010dd7.htm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humbio.ru/humbio/infect_har/0003ba2e.htm" TargetMode="External"/><Relationship Id="rId19" Type="http://schemas.openxmlformats.org/officeDocument/2006/relationships/hyperlink" Target="http://humbio.ru/humbio/infect_har/00067638.htm" TargetMode="External"/><Relationship Id="rId31" Type="http://schemas.openxmlformats.org/officeDocument/2006/relationships/hyperlink" Target="http://humbio.ru/humbio/har/0007f27d.htm" TargetMode="External"/><Relationship Id="rId44" Type="http://schemas.openxmlformats.org/officeDocument/2006/relationships/hyperlink" Target="http://humbio.ru/humbio/infect_har/00010dff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umbio.ru/humbio/infect_har/0003b9e0.htm" TargetMode="External"/><Relationship Id="rId14" Type="http://schemas.openxmlformats.org/officeDocument/2006/relationships/hyperlink" Target="http://humbio.ru/humbio/infect_har/0003ba2e.htm" TargetMode="External"/><Relationship Id="rId22" Type="http://schemas.openxmlformats.org/officeDocument/2006/relationships/hyperlink" Target="http://humbio.ru/humbio/har/0007f27d.htm" TargetMode="External"/><Relationship Id="rId27" Type="http://schemas.openxmlformats.org/officeDocument/2006/relationships/hyperlink" Target="http://humbio.ru/humbio/infect_har/00010dff.htm" TargetMode="External"/><Relationship Id="rId30" Type="http://schemas.openxmlformats.org/officeDocument/2006/relationships/hyperlink" Target="http://humbio.ru/humbio/infect_har/00010e2b.htm" TargetMode="External"/><Relationship Id="rId35" Type="http://schemas.openxmlformats.org/officeDocument/2006/relationships/hyperlink" Target="http://humbio.ru/humbio/infect_har/000bb954.htm" TargetMode="External"/><Relationship Id="rId43" Type="http://schemas.openxmlformats.org/officeDocument/2006/relationships/hyperlink" Target="http://humbio.ru/humbio/infect_har/00010dd7.htm" TargetMode="External"/><Relationship Id="rId48" Type="http://schemas.openxmlformats.org/officeDocument/2006/relationships/footer" Target="footer2.xml"/><Relationship Id="rId8" Type="http://schemas.openxmlformats.org/officeDocument/2006/relationships/hyperlink" Target="http://humbio.ru/humbio/infect_har/0003b9e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29F4-1601-450C-BF45-4616E5A6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12984</Words>
  <Characters>74012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86823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27</cp:revision>
  <cp:lastPrinted>2015-10-26T06:49:00Z</cp:lastPrinted>
  <dcterms:created xsi:type="dcterms:W3CDTF">2013-11-07T09:42:00Z</dcterms:created>
  <dcterms:modified xsi:type="dcterms:W3CDTF">2015-10-26T06:51:00Z</dcterms:modified>
</cp:coreProperties>
</file>